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1" w:rsidRDefault="00DB0971" w:rsidP="00DB097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DB0971" w:rsidRDefault="00DB0971" w:rsidP="00DB0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B0971" w:rsidRDefault="00DB0971" w:rsidP="00DB097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DB0971" w:rsidRDefault="00DB0971" w:rsidP="00DB09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DB0971" w:rsidRDefault="00DB0971" w:rsidP="00DB097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DB0971" w:rsidRDefault="00DB0971" w:rsidP="00DB097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DB0971" w:rsidRDefault="00DB0971" w:rsidP="00DB0971">
      <w:pPr>
        <w:rPr>
          <w:b/>
          <w:sz w:val="28"/>
          <w:szCs w:val="28"/>
        </w:rPr>
      </w:pPr>
    </w:p>
    <w:p w:rsidR="00DB0971" w:rsidRDefault="00DB0971" w:rsidP="00DB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27 марта 2020 г.                   п. Рыбасово                       № 32</w:t>
      </w:r>
    </w:p>
    <w:p w:rsidR="00DB0971" w:rsidRDefault="00DB0971" w:rsidP="00DB0971">
      <w:pPr>
        <w:rPr>
          <w:sz w:val="28"/>
          <w:szCs w:val="28"/>
        </w:rPr>
      </w:pPr>
    </w:p>
    <w:p w:rsidR="00DB0971" w:rsidRDefault="00DB0971" w:rsidP="00DB0971">
      <w:pPr>
        <w:rPr>
          <w:sz w:val="28"/>
          <w:szCs w:val="28"/>
        </w:rPr>
      </w:pPr>
      <w:r>
        <w:rPr>
          <w:sz w:val="28"/>
          <w:szCs w:val="28"/>
        </w:rPr>
        <w:t>О мерах по реализации указа</w:t>
      </w:r>
    </w:p>
    <w:p w:rsidR="00DB0971" w:rsidRDefault="00DB0971" w:rsidP="00DB0971">
      <w:pPr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DB0971" w:rsidRDefault="00DB0971" w:rsidP="00DB0971">
      <w:r>
        <w:rPr>
          <w:sz w:val="28"/>
          <w:szCs w:val="28"/>
        </w:rPr>
        <w:t>от 25.03.2020 № 206</w:t>
      </w:r>
    </w:p>
    <w:p w:rsidR="00DB0971" w:rsidRDefault="00DB0971" w:rsidP="00DB0971"/>
    <w:p w:rsidR="00DB0971" w:rsidRDefault="00DB0971" w:rsidP="00DB0971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В связи с угрозой возникновения чрезвычайной ситуации, связанной с распространением на территории </w:t>
      </w:r>
      <w:r>
        <w:rPr>
          <w:sz w:val="28"/>
          <w:szCs w:val="28"/>
        </w:rPr>
        <w:t xml:space="preserve">Рыбасовского сельского поселения </w:t>
      </w:r>
      <w:r>
        <w:rPr>
          <w:color w:val="000000"/>
          <w:spacing w:val="3"/>
          <w:sz w:val="28"/>
          <w:szCs w:val="28"/>
        </w:rPr>
        <w:t xml:space="preserve">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(2019-nCoV),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постановлением Главного государственного санитарного врача Российской Федерации </w:t>
      </w:r>
      <w:r>
        <w:rPr>
          <w:spacing w:val="3"/>
          <w:sz w:val="28"/>
          <w:szCs w:val="28"/>
        </w:rPr>
        <w:t>от </w:t>
      </w:r>
      <w:hyperlink r:id="rId5" w:history="1">
        <w:r>
          <w:rPr>
            <w:rStyle w:val="a3"/>
            <w:spacing w:val="3"/>
            <w:szCs w:val="28"/>
          </w:rPr>
          <w:t>02.03.2020 № 5</w:t>
        </w:r>
      </w:hyperlink>
      <w:r>
        <w:rPr>
          <w:color w:val="000000"/>
          <w:spacing w:val="3"/>
          <w:sz w:val="28"/>
          <w:szCs w:val="28"/>
        </w:rPr>
        <w:t> "О дополнительных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мерах</w:t>
      </w:r>
      <w:proofErr w:type="gramEnd"/>
      <w:r>
        <w:rPr>
          <w:color w:val="000000"/>
          <w:spacing w:val="3"/>
          <w:sz w:val="28"/>
          <w:szCs w:val="28"/>
        </w:rPr>
        <w:t xml:space="preserve"> по снижению рисков завоза и распространения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                                              (2019-nCoV)", распоряжением Губернатора Ростовской области от 16.03.2020г №43, </w:t>
      </w:r>
      <w:r>
        <w:rPr>
          <w:sz w:val="28"/>
          <w:szCs w:val="28"/>
        </w:rPr>
        <w:t>Администрацией Рыбасовского сельского поселения</w:t>
      </w:r>
      <w:r>
        <w:rPr>
          <w:color w:val="000000"/>
          <w:spacing w:val="3"/>
          <w:sz w:val="28"/>
          <w:szCs w:val="28"/>
        </w:rPr>
        <w:t>:</w:t>
      </w:r>
    </w:p>
    <w:p w:rsidR="00DB0971" w:rsidRDefault="00DB0971" w:rsidP="00DB0971">
      <w:pPr>
        <w:ind w:firstLine="709"/>
        <w:jc w:val="both"/>
        <w:rPr>
          <w:sz w:val="28"/>
          <w:szCs w:val="28"/>
        </w:rPr>
      </w:pPr>
    </w:p>
    <w:p w:rsidR="00DB0971" w:rsidRDefault="00DB0971" w:rsidP="00DB0971">
      <w:pPr>
        <w:pStyle w:val="1"/>
      </w:pPr>
      <w:r>
        <w:t>1. Ввести на территории Рыбасовского сельского поселения режим функционирования "Повышенная готовность" для органов управления                  с 00 час. 00 мин. 18 марта 2020 г. до особого распоряжения.</w:t>
      </w:r>
    </w:p>
    <w:p w:rsidR="00DB0971" w:rsidRDefault="00DB0971" w:rsidP="00DB0971"/>
    <w:p w:rsidR="00DB0971" w:rsidRDefault="00DB0971" w:rsidP="00DB0971">
      <w:pPr>
        <w:pStyle w:val="1"/>
      </w:pPr>
      <w:r>
        <w:t>2. Запретить на территории Рыбасовского сельского поселения на период действия режима "Повышенная готовность" проведение:</w:t>
      </w:r>
    </w:p>
    <w:p w:rsidR="00DB0971" w:rsidRDefault="00DB0971" w:rsidP="00DB0971">
      <w:pPr>
        <w:pStyle w:val="1"/>
      </w:pPr>
      <w:r>
        <w:t>-спортивных, культурных и иных мероприятий между образовательными организациями с участием студентов;</w:t>
      </w:r>
    </w:p>
    <w:p w:rsidR="00DB0971" w:rsidRDefault="00DB0971" w:rsidP="00DB0971">
      <w:pPr>
        <w:pStyle w:val="1"/>
      </w:pPr>
      <w:r>
        <w:t>-детских межшкольных, межмуниципальных спортивных, культурных и иных мероприятий;</w:t>
      </w:r>
    </w:p>
    <w:p w:rsidR="00DB0971" w:rsidRDefault="00DB0971" w:rsidP="00DB0971">
      <w:pPr>
        <w:pStyle w:val="1"/>
      </w:pPr>
      <w:r>
        <w:t xml:space="preserve">-спортивных, зрелищных, публичных и иных массовых мероприятий с </w:t>
      </w:r>
      <w:r>
        <w:rPr>
          <w:u w:val="single"/>
        </w:rPr>
        <w:t>числом участников более 500 человек</w:t>
      </w:r>
      <w:r>
        <w:t>.</w:t>
      </w:r>
    </w:p>
    <w:p w:rsidR="00DB0971" w:rsidRDefault="00DB0971" w:rsidP="00DB0971"/>
    <w:p w:rsidR="00DB0971" w:rsidRDefault="00DB0971" w:rsidP="00DB0971">
      <w:pPr>
        <w:pStyle w:val="1"/>
      </w:pPr>
      <w:r>
        <w:t xml:space="preserve">3. Администрации Рыбасовского сельского поселения, организациям максимально сократить количество проводимых массовых мероприятий, в том числе деловых, спортивных, культурных, развлекательных и по возможности проводить их в </w:t>
      </w:r>
      <w:proofErr w:type="spellStart"/>
      <w:r>
        <w:t>видеоформате</w:t>
      </w:r>
      <w:proofErr w:type="spellEnd"/>
      <w:r>
        <w:t xml:space="preserve"> или без зрителей, допуская возможность проведения только чрезвычайно важных и неотложных </w:t>
      </w:r>
      <w:r>
        <w:lastRenderedPageBreak/>
        <w:t>мероприятий, за исключением мероприятий указанных в пункте 2 настоящего распоряжения.</w:t>
      </w:r>
    </w:p>
    <w:p w:rsidR="00DB0971" w:rsidRDefault="00DB0971" w:rsidP="00DB0971"/>
    <w:p w:rsidR="00DB0971" w:rsidRDefault="00DB0971" w:rsidP="00DB0971">
      <w:pPr>
        <w:pStyle w:val="1"/>
      </w:pPr>
      <w:r>
        <w:t xml:space="preserve">4. Рекомендовать гражданам, проживающим и (или) прибывающим на территорию Рыбасовского сельского поселения, посещавшим страны (территории),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DB0971" w:rsidRDefault="00DB0971" w:rsidP="00DB0971"/>
    <w:p w:rsidR="00DB0971" w:rsidRDefault="00DB0971" w:rsidP="00DB0971">
      <w:pPr>
        <w:pStyle w:val="1"/>
      </w:pPr>
      <w:r>
        <w:t>4.1. Передавать сведения о месте и дате их пребывания, возвращения на "горячую линию" министерства здравоохранения Ростовской области по номеру телефона </w:t>
      </w:r>
      <w:r>
        <w:rPr>
          <w:rStyle w:val="a5"/>
          <w:color w:val="000000"/>
          <w:spacing w:val="3"/>
          <w:szCs w:val="28"/>
        </w:rPr>
        <w:t>8 (928) 767-38-91</w:t>
      </w:r>
      <w:r>
        <w:t> и Управления Федеральной службы по надзору в сфере защиты прав потребителей и благополучия человека по Ростовской области </w:t>
      </w:r>
      <w:r>
        <w:rPr>
          <w:rStyle w:val="a5"/>
          <w:color w:val="000000"/>
          <w:spacing w:val="3"/>
          <w:szCs w:val="28"/>
        </w:rPr>
        <w:t>8 (863) 251-06-12</w:t>
      </w:r>
      <w:r>
        <w:t>, </w:t>
      </w:r>
      <w:r>
        <w:rPr>
          <w:rStyle w:val="a5"/>
          <w:color w:val="000000"/>
          <w:spacing w:val="3"/>
          <w:szCs w:val="28"/>
        </w:rPr>
        <w:t>8-800-100-74-17</w:t>
      </w:r>
      <w:r>
        <w:t>, </w:t>
      </w:r>
      <w:r>
        <w:rPr>
          <w:rStyle w:val="a5"/>
          <w:color w:val="000000"/>
          <w:spacing w:val="3"/>
          <w:szCs w:val="28"/>
        </w:rPr>
        <w:t>8 (928) 169-96-18</w:t>
      </w:r>
      <w:r>
        <w:t>, </w:t>
      </w:r>
      <w:r>
        <w:rPr>
          <w:rStyle w:val="a5"/>
          <w:color w:val="000000"/>
          <w:spacing w:val="3"/>
          <w:szCs w:val="28"/>
        </w:rPr>
        <w:t>8 (863) 282-82-64</w:t>
      </w:r>
      <w:r>
        <w:t>.</w:t>
      </w:r>
    </w:p>
    <w:p w:rsidR="00DB0971" w:rsidRDefault="00DB0971" w:rsidP="00DB0971"/>
    <w:p w:rsidR="00DB0971" w:rsidRDefault="00DB0971" w:rsidP="00DB0971">
      <w:pPr>
        <w:pStyle w:val="1"/>
      </w:pPr>
      <w:r>
        <w:t xml:space="preserve">4.2. При выявлении первых признаков респираторной инфекции оставаться дома (по месту пребывания) и немедленно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листов нетрудоспособности без посещения медицинских организаций (на дому).</w:t>
      </w:r>
    </w:p>
    <w:p w:rsidR="00DB0971" w:rsidRDefault="00DB0971" w:rsidP="00DB0971"/>
    <w:p w:rsidR="00DB0971" w:rsidRDefault="00DB0971" w:rsidP="00DB0971">
      <w:pPr>
        <w:pStyle w:val="1"/>
      </w:pPr>
      <w:r>
        <w:t>4.3. Соблюдать постановления (предписания) специалистов Управления Федеральной службы по надзору в сфере защиты прав потребителей и благополучия человека по Ростовской области о нахождении в режиме изоляции на дому (по месту пребывания).</w:t>
      </w:r>
    </w:p>
    <w:p w:rsidR="00DB0971" w:rsidRDefault="00DB0971" w:rsidP="00DB0971"/>
    <w:p w:rsidR="00DB0971" w:rsidRDefault="00DB0971" w:rsidP="00DB0971">
      <w:pPr>
        <w:pStyle w:val="1"/>
      </w:pPr>
      <w:r>
        <w:t xml:space="preserve">5. </w:t>
      </w:r>
      <w:proofErr w:type="gramStart"/>
      <w:r>
        <w:t xml:space="preserve">Рекомендовать гражданам, прибывшим на территорию Рыбасовского сельского поселения из Китайской Народной Республики, Республики Корея, Итальянской Республики, Французской Республики, Федеральной Республики Германия, Королевство Испания, Исламской Республики Иран, а также других государств с неблагополучной ситуацией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(2019-nCoV), помимо мер, предусмотренных пунктом 4 настоящего распоряжения, обеспечить самоизоляцию на дому (по месту пребывания) на срок 14 дней со дня возвращения</w:t>
      </w:r>
      <w:proofErr w:type="gramEnd"/>
      <w:r>
        <w:t xml:space="preserve"> в Российскую Федерацию (не посещать работу, учебу и общественные места).</w:t>
      </w:r>
    </w:p>
    <w:p w:rsidR="00DB0971" w:rsidRDefault="00DB0971" w:rsidP="00DB0971"/>
    <w:p w:rsidR="00DB0971" w:rsidRDefault="00DB0971" w:rsidP="00DB0971">
      <w:pPr>
        <w:pStyle w:val="1"/>
      </w:pPr>
      <w:r>
        <w:t>6. Рекомендовать всем работодателям осуществляющим деятельность на территории Рыбасовского сельского поселения:</w:t>
      </w:r>
    </w:p>
    <w:p w:rsidR="00DB0971" w:rsidRDefault="00DB0971" w:rsidP="00DB0971">
      <w:pPr>
        <w:pStyle w:val="1"/>
      </w:pPr>
      <w:r>
        <w:t xml:space="preserve">6.1. Оказывать работникам, прибывшим из стран (территорий),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содействие в обеспечении соблюдения режима самоизоляции на дому (по месту пребывания).</w:t>
      </w:r>
    </w:p>
    <w:p w:rsidR="00DB0971" w:rsidRDefault="00DB0971" w:rsidP="00DB0971"/>
    <w:p w:rsidR="00DB0971" w:rsidRDefault="00DB0971" w:rsidP="00DB0971">
      <w:pPr>
        <w:pStyle w:val="1"/>
      </w:pPr>
      <w:r>
        <w:lastRenderedPageBreak/>
        <w:t xml:space="preserve">6.2. При поступлении запроса Управления Федеральной службы по надзору в сфере защиты прав потребителей и благополучия человека по Ростовской области незамедлительно представлять информацию обо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(2019-nCoV), в связи с исполнением им трудовых функций, обеспечить проведение дезинфекции помещений, где находился </w:t>
      </w:r>
      <w:proofErr w:type="gramStart"/>
      <w:r>
        <w:t>заболевший</w:t>
      </w:r>
      <w:proofErr w:type="gramEnd"/>
      <w:r>
        <w:t>.</w:t>
      </w:r>
    </w:p>
    <w:p w:rsidR="00DB0971" w:rsidRDefault="00DB0971" w:rsidP="00DB0971"/>
    <w:p w:rsidR="00DB0971" w:rsidRDefault="00DB0971" w:rsidP="00DB0971">
      <w:pPr>
        <w:pStyle w:val="1"/>
      </w:pPr>
      <w:r>
        <w:t xml:space="preserve">7. Рекомендовать юридическим лицам и индивидуальным предпринимателям, осуществляющим деятельность в местах массового скопления людей (в том числе в торговых объектах, в местах проведения театрально-зрелищных, культурно- просветительных или </w:t>
      </w:r>
      <w:proofErr w:type="spellStart"/>
      <w:r>
        <w:t>зрелищноразвлекательных</w:t>
      </w:r>
      <w:proofErr w:type="spellEnd"/>
      <w:r>
        <w:t xml:space="preserve"> мероприятий) и перевозки авиационным, железнодорожным, автомобильным транспортом, организовать мероприятия по усилению режима текущей дезинфекции.</w:t>
      </w:r>
    </w:p>
    <w:p w:rsidR="00DB0971" w:rsidRDefault="00DB0971" w:rsidP="00DB0971"/>
    <w:p w:rsidR="00DB0971" w:rsidRDefault="00DB0971" w:rsidP="00DB0971">
      <w:pPr>
        <w:pStyle w:val="1"/>
      </w:pPr>
      <w:r>
        <w:t>8. Ведущему специалисту по правой, кадровой и архивной работе Администрации  Рыбасовского сельского поселения (</w:t>
      </w:r>
      <w:proofErr w:type="spellStart"/>
      <w:r>
        <w:t>Глызиной</w:t>
      </w:r>
      <w:proofErr w:type="spellEnd"/>
      <w:r>
        <w:t xml:space="preserve"> Т.С.) обеспечить:</w:t>
      </w:r>
    </w:p>
    <w:p w:rsidR="00DB0971" w:rsidRDefault="00DB0971" w:rsidP="00DB0971"/>
    <w:p w:rsidR="00DB0971" w:rsidRDefault="00DB0971" w:rsidP="00DB0971">
      <w:pPr>
        <w:pStyle w:val="1"/>
      </w:pPr>
      <w:r>
        <w:t xml:space="preserve">8.1. Обнародование настоящего распоряжения на территории  Рыбасовского сельского поселения и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Интернет-сайте Администрации Рыбасовского сельского поселения. </w:t>
      </w:r>
    </w:p>
    <w:p w:rsidR="00DB0971" w:rsidRDefault="00DB0971" w:rsidP="00DB0971"/>
    <w:p w:rsidR="00DB0971" w:rsidRDefault="00DB0971" w:rsidP="00DB0971">
      <w:pPr>
        <w:pStyle w:val="1"/>
      </w:pPr>
      <w:r>
        <w:t xml:space="preserve">8.2. Информирование населения о случаях выявления новой </w:t>
      </w:r>
      <w:proofErr w:type="spellStart"/>
      <w:r>
        <w:t>коронавирусной</w:t>
      </w:r>
      <w:proofErr w:type="spellEnd"/>
      <w:r>
        <w:t xml:space="preserve"> инфекции (2019-nCoV) и мероприятиях по предотвращению ее распространения на территории Рыбасовского сельского поселения. </w:t>
      </w:r>
    </w:p>
    <w:p w:rsidR="00DB0971" w:rsidRDefault="00DB0971" w:rsidP="00DB0971"/>
    <w:p w:rsidR="00DB0971" w:rsidRDefault="00DB0971" w:rsidP="00DB0971">
      <w:pPr>
        <w:pStyle w:val="1"/>
      </w:pPr>
      <w:r>
        <w:t>9. Настоящее распоряжение вступает в силу со дня его официального опубликования.</w:t>
      </w:r>
    </w:p>
    <w:p w:rsidR="00DB0971" w:rsidRDefault="00DB0971" w:rsidP="00DB0971"/>
    <w:p w:rsidR="00DB0971" w:rsidRDefault="00DB0971" w:rsidP="00DB0971">
      <w:pPr>
        <w:pStyle w:val="1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B0971" w:rsidRDefault="00DB0971" w:rsidP="00DB0971">
      <w:pPr>
        <w:pStyle w:val="1"/>
      </w:pPr>
    </w:p>
    <w:p w:rsidR="00DB0971" w:rsidRDefault="00DB0971" w:rsidP="00DB0971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</w:p>
    <w:p w:rsidR="00DB0971" w:rsidRDefault="00DB0971" w:rsidP="00DB0971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</w:p>
    <w:p w:rsidR="00DB0971" w:rsidRDefault="00DB0971" w:rsidP="00DB097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Рыбасовского </w:t>
      </w:r>
    </w:p>
    <w:p w:rsidR="00DB0971" w:rsidRDefault="00DB0971" w:rsidP="00DB0971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А.П. Неберикутин</w:t>
      </w:r>
    </w:p>
    <w:p w:rsidR="00DB0971" w:rsidRDefault="00DB0971" w:rsidP="00DB0971">
      <w:pPr>
        <w:rPr>
          <w:sz w:val="28"/>
          <w:szCs w:val="28"/>
        </w:rPr>
      </w:pPr>
    </w:p>
    <w:p w:rsidR="007F395D" w:rsidRDefault="009018FA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52"/>
    <w:rsid w:val="003870C7"/>
    <w:rsid w:val="00504CD0"/>
    <w:rsid w:val="006A2552"/>
    <w:rsid w:val="009018FA"/>
    <w:rsid w:val="00DB0971"/>
    <w:rsid w:val="00E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7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71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B0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97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0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7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71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B0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97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0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2020-05-27T06:15:00Z</cp:lastPrinted>
  <dcterms:created xsi:type="dcterms:W3CDTF">2020-03-27T06:17:00Z</dcterms:created>
  <dcterms:modified xsi:type="dcterms:W3CDTF">2020-05-27T06:15:00Z</dcterms:modified>
</cp:coreProperties>
</file>