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84" w:rsidRDefault="00F67C84" w:rsidP="00F67C84">
      <w:pPr>
        <w:rPr>
          <w:b/>
          <w:sz w:val="28"/>
        </w:rPr>
      </w:pPr>
    </w:p>
    <w:p w:rsidR="00F67C84" w:rsidRDefault="00F67C84" w:rsidP="00F67C84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 Ч Е Т</w:t>
      </w:r>
    </w:p>
    <w:p w:rsidR="00F67C84" w:rsidRDefault="00F67C84" w:rsidP="00F67C84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Администрации Рыбасовского сельского поселения</w:t>
      </w:r>
    </w:p>
    <w:p w:rsidR="00F67C84" w:rsidRDefault="00F67C84" w:rsidP="00F67C84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 проделанной работе Администрации</w:t>
      </w:r>
    </w:p>
    <w:p w:rsidR="00F67C84" w:rsidRDefault="00F771E2" w:rsidP="00F67C84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первое</w:t>
      </w:r>
      <w:r w:rsidR="00411153">
        <w:rPr>
          <w:b/>
          <w:sz w:val="32"/>
          <w:szCs w:val="32"/>
        </w:rPr>
        <w:t xml:space="preserve"> полугодие 20</w:t>
      </w:r>
      <w:r>
        <w:rPr>
          <w:b/>
          <w:sz w:val="32"/>
          <w:szCs w:val="32"/>
        </w:rPr>
        <w:t>21</w:t>
      </w:r>
      <w:r w:rsidR="00F67C84">
        <w:rPr>
          <w:b/>
          <w:sz w:val="32"/>
          <w:szCs w:val="32"/>
        </w:rPr>
        <w:t xml:space="preserve"> года.</w:t>
      </w:r>
    </w:p>
    <w:p w:rsidR="00F67C84" w:rsidRDefault="00F67C84" w:rsidP="00F67C84">
      <w:pPr>
        <w:ind w:firstLine="284"/>
        <w:jc w:val="center"/>
        <w:rPr>
          <w:b/>
          <w:sz w:val="32"/>
          <w:szCs w:val="32"/>
        </w:rPr>
      </w:pPr>
    </w:p>
    <w:p w:rsidR="00F67C84" w:rsidRPr="00675E27" w:rsidRDefault="00F67C84" w:rsidP="00F67C84">
      <w:pPr>
        <w:widowControl w:val="0"/>
        <w:autoSpaceDE w:val="0"/>
        <w:jc w:val="center"/>
        <w:rPr>
          <w:sz w:val="28"/>
          <w:szCs w:val="28"/>
          <w:u w:val="single"/>
        </w:rPr>
      </w:pPr>
      <w:r w:rsidRPr="00675E27">
        <w:rPr>
          <w:sz w:val="28"/>
          <w:szCs w:val="28"/>
          <w:u w:val="single"/>
        </w:rPr>
        <w:t xml:space="preserve"> Уважаемые жители Рыбасовского сельского поселения!</w:t>
      </w:r>
    </w:p>
    <w:p w:rsidR="00F67C84" w:rsidRDefault="00F67C84" w:rsidP="00F67C84">
      <w:pPr>
        <w:widowControl w:val="0"/>
        <w:autoSpaceDE w:val="0"/>
        <w:jc w:val="center"/>
        <w:rPr>
          <w:sz w:val="28"/>
          <w:szCs w:val="28"/>
        </w:rPr>
      </w:pPr>
    </w:p>
    <w:p w:rsidR="00F67C84" w:rsidRDefault="00F67C84" w:rsidP="00F67C84">
      <w:pPr>
        <w:widowControl w:val="0"/>
        <w:autoSpaceDE w:val="0"/>
        <w:jc w:val="both"/>
        <w:rPr>
          <w:sz w:val="28"/>
          <w:szCs w:val="28"/>
        </w:rPr>
      </w:pPr>
    </w:p>
    <w:p w:rsidR="00FE3BEF" w:rsidRDefault="00FE3BEF" w:rsidP="00FE3BEF">
      <w:pPr>
        <w:widowControl w:val="0"/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E23FD">
        <w:rPr>
          <w:sz w:val="28"/>
          <w:szCs w:val="28"/>
        </w:rPr>
        <w:t>На 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BE2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Хотелось бы отметить, что полученные в указанный период времени результаты, являются следствием слаженной работы всех специалистов Администрации сельского поселения, а также коллективов предприятий и организаций, расположенных на территории Рыбасовского сельского поселения. </w:t>
      </w:r>
    </w:p>
    <w:p w:rsidR="00FE3BEF" w:rsidRPr="00BE23FD" w:rsidRDefault="00FE3BEF" w:rsidP="00FE3BEF">
      <w:pPr>
        <w:ind w:firstLine="851"/>
        <w:jc w:val="both"/>
        <w:rPr>
          <w:sz w:val="28"/>
          <w:szCs w:val="28"/>
        </w:rPr>
      </w:pPr>
      <w:r w:rsidRPr="00BE23FD">
        <w:rPr>
          <w:sz w:val="28"/>
          <w:szCs w:val="28"/>
        </w:rPr>
        <w:t xml:space="preserve">На сегодняшний день в состав Рыбасовского сельского поселения входят четыре </w:t>
      </w:r>
      <w:r>
        <w:rPr>
          <w:sz w:val="28"/>
          <w:szCs w:val="28"/>
        </w:rPr>
        <w:t>населенных пункта, это поселки Рыбасово,</w:t>
      </w:r>
      <w:r w:rsidRPr="00BE23FD">
        <w:rPr>
          <w:sz w:val="28"/>
          <w:szCs w:val="28"/>
        </w:rPr>
        <w:t xml:space="preserve"> Прогресс,</w:t>
      </w:r>
      <w:r>
        <w:rPr>
          <w:sz w:val="28"/>
          <w:szCs w:val="28"/>
        </w:rPr>
        <w:t xml:space="preserve"> Садовый и</w:t>
      </w:r>
      <w:r w:rsidRPr="00BE23FD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утор </w:t>
      </w:r>
      <w:r w:rsidRPr="00BE23FD">
        <w:rPr>
          <w:sz w:val="28"/>
          <w:szCs w:val="28"/>
        </w:rPr>
        <w:t xml:space="preserve">Маяк. 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ста</w:t>
      </w:r>
      <w:r w:rsidR="00F771E2">
        <w:rPr>
          <w:sz w:val="28"/>
          <w:szCs w:val="28"/>
        </w:rPr>
        <w:t>тистическим данным на 01.01.2021</w:t>
      </w:r>
      <w:r>
        <w:rPr>
          <w:sz w:val="28"/>
          <w:szCs w:val="28"/>
        </w:rPr>
        <w:t xml:space="preserve"> года в Рыбасовском с</w:t>
      </w:r>
      <w:r w:rsidR="00F771E2">
        <w:rPr>
          <w:sz w:val="28"/>
          <w:szCs w:val="28"/>
        </w:rPr>
        <w:t>ельском поселении проживают 150</w:t>
      </w:r>
      <w:r w:rsidR="00FA05CE">
        <w:rPr>
          <w:sz w:val="28"/>
          <w:szCs w:val="28"/>
        </w:rPr>
        <w:t>0</w:t>
      </w:r>
      <w:r w:rsidR="00FE3B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том числе: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</w:p>
    <w:p w:rsidR="00F67C84" w:rsidRDefault="00FA05CE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п. Рыбасово – 503</w:t>
      </w:r>
      <w:r w:rsidR="00F67C84">
        <w:rPr>
          <w:sz w:val="28"/>
          <w:szCs w:val="28"/>
        </w:rPr>
        <w:t>,</w:t>
      </w:r>
    </w:p>
    <w:p w:rsidR="00F67C84" w:rsidRDefault="00FA05CE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п. Прогресс – 292</w:t>
      </w:r>
      <w:r w:rsidR="00F67C84">
        <w:rPr>
          <w:sz w:val="28"/>
          <w:szCs w:val="28"/>
        </w:rPr>
        <w:t>,</w:t>
      </w:r>
    </w:p>
    <w:p w:rsidR="00F67C84" w:rsidRDefault="00F771E2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п. Садовый – 195</w:t>
      </w:r>
      <w:r w:rsidR="00F67C84">
        <w:rPr>
          <w:sz w:val="28"/>
          <w:szCs w:val="28"/>
        </w:rPr>
        <w:t>,</w:t>
      </w:r>
    </w:p>
    <w:p w:rsidR="00F67C84" w:rsidRDefault="00F771E2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х. Маяк – 510</w:t>
      </w:r>
      <w:r w:rsidR="00F67C84">
        <w:rPr>
          <w:sz w:val="28"/>
          <w:szCs w:val="28"/>
        </w:rPr>
        <w:t>.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</w:p>
    <w:p w:rsidR="00F67C84" w:rsidRDefault="00F67C84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Рыбасовского сельского поселения расположено 2 садоводческих некоммерческих товарищества «Луч» и «Южное». 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  <w:r w:rsidRPr="00FE3BEF">
        <w:rPr>
          <w:sz w:val="28"/>
          <w:szCs w:val="28"/>
        </w:rPr>
        <w:t xml:space="preserve">Преобладает сельскохозяйственное производство. Свою деятельность осуществляет 30 крупных, средних и малых </w:t>
      </w:r>
      <w:proofErr w:type="spellStart"/>
      <w:r w:rsidRPr="00FE3BEF">
        <w:rPr>
          <w:sz w:val="28"/>
          <w:szCs w:val="28"/>
        </w:rPr>
        <w:t>сельхозтоваропроизводителей</w:t>
      </w:r>
      <w:proofErr w:type="spellEnd"/>
      <w:r w:rsidRPr="00FE3BEF">
        <w:rPr>
          <w:sz w:val="28"/>
          <w:szCs w:val="28"/>
        </w:rPr>
        <w:t>, 5 промышленных предприятий. Ведется производство сельхозпродукции  в</w:t>
      </w:r>
      <w:r>
        <w:rPr>
          <w:sz w:val="28"/>
          <w:szCs w:val="28"/>
        </w:rPr>
        <w:t xml:space="preserve"> личных подсобных хозяйствах граждан.  Торговля продовольственными и промышленными товарами осуществляется пятью торговыми предприятиями. Воспитание детей дошкольного возраста осуществляет МБДОУ № 17 «Золотая рыбка», начальное среднее образование наши дети получают в МБОУ СОШ № 1 х. Маяк и МБОУ СОШ № 5 г. Сальска. 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Основная деятельность главы Администрации Рыбасовского сельского поселения, как и администрации Рыбасовского сельского по</w:t>
      </w:r>
      <w:r w:rsidR="00411153">
        <w:rPr>
          <w:rFonts w:ascii="Times New Roman CYR" w:hAnsi="Times New Roman CYR" w:cs="Times New Roman CYR"/>
          <w:sz w:val="28"/>
          <w:szCs w:val="28"/>
        </w:rPr>
        <w:t xml:space="preserve">селения в </w:t>
      </w:r>
      <w:r w:rsidR="00FE3BEF">
        <w:rPr>
          <w:rFonts w:ascii="Times New Roman CYR" w:hAnsi="Times New Roman CYR" w:cs="Times New Roman CYR"/>
          <w:sz w:val="28"/>
          <w:szCs w:val="28"/>
        </w:rPr>
        <w:t>2020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была направлена на решение вопросов местного значения, реализацию </w:t>
      </w:r>
      <w:r>
        <w:rPr>
          <w:sz w:val="28"/>
          <w:szCs w:val="28"/>
        </w:rPr>
        <w:t>полномочий, определенных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 CYR" w:hAnsi="Times New Roman CYR" w:cs="Times New Roman CYR"/>
          <w:sz w:val="28"/>
          <w:szCs w:val="28"/>
        </w:rPr>
        <w:t xml:space="preserve"> а так же решение вопросов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определенных Федеральным и областным законодательством, Уставом муниципального образования «Рыбасовское сельское поселение», Постановлениями и Распоряжениями Администрации</w:t>
      </w:r>
      <w:proofErr w:type="gramEnd"/>
      <w:r w:rsidR="00FE3B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Сальского района, Решениями Собрания депутатов Сальского района и Рыбасовского сельского поселения.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</w:p>
    <w:p w:rsidR="00F67C84" w:rsidRDefault="00F67C84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Осталось позади очередное полугодие. Справедливо будет отметить, что </w:t>
      </w:r>
      <w:r w:rsidR="00FE3BEF">
        <w:rPr>
          <w:sz w:val="28"/>
          <w:szCs w:val="28"/>
        </w:rPr>
        <w:t xml:space="preserve">в условиях пандемии новой </w:t>
      </w:r>
      <w:proofErr w:type="spellStart"/>
      <w:r w:rsidR="00FE3BEF">
        <w:rPr>
          <w:sz w:val="28"/>
          <w:szCs w:val="28"/>
        </w:rPr>
        <w:t>коронавирусной</w:t>
      </w:r>
      <w:proofErr w:type="spellEnd"/>
      <w:r w:rsidR="00FE3BEF"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>это было весьма непростое и напряженное время, как для жителей сельского поселения, так и для органов местного самоуправления.</w:t>
      </w:r>
    </w:p>
    <w:p w:rsidR="00F67C84" w:rsidRDefault="00F67C84" w:rsidP="00F67C84">
      <w:pPr>
        <w:tabs>
          <w:tab w:val="left" w:pos="6945"/>
        </w:tabs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7C84" w:rsidRDefault="00F67C84" w:rsidP="00F67C84">
      <w:pPr>
        <w:widowControl w:val="0"/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Хочу отметить, что одним из важнейших направлений в моей работе  является решение вопросов граждан. Письма, заявления, обращения поступают как вовремя приема граждан по личным вопросам, так и на сходах граждан</w:t>
      </w:r>
      <w:r w:rsidR="00FE3BEF">
        <w:rPr>
          <w:rFonts w:ascii="Times New Roman CYR" w:hAnsi="Times New Roman CYR" w:cs="Times New Roman CYR"/>
          <w:sz w:val="28"/>
          <w:szCs w:val="28"/>
        </w:rPr>
        <w:t>. За отчетный период поступило 6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обращений.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содержанием обращений являлось следующее: вывоз ТКО, проблемы уличного освещения, санитарная обрезка деревьев, отлов бродячих животных, также в своих заявлениях граждане обращались с просьбой оказать материальную помощь.</w:t>
      </w:r>
    </w:p>
    <w:p w:rsidR="00F67C84" w:rsidRDefault="00F67C84" w:rsidP="00F67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стремились к тому, чтобы ни одно обращение не осталось</w:t>
      </w:r>
      <w:r w:rsidR="00411153">
        <w:rPr>
          <w:sz w:val="28"/>
          <w:szCs w:val="28"/>
        </w:rPr>
        <w:t xml:space="preserve"> без внимания. Рассмотрены все 6</w:t>
      </w:r>
      <w:r>
        <w:rPr>
          <w:sz w:val="28"/>
          <w:szCs w:val="28"/>
        </w:rPr>
        <w:t xml:space="preserve"> и решены положительно.</w:t>
      </w:r>
    </w:p>
    <w:p w:rsidR="00F67C84" w:rsidRPr="003A7661" w:rsidRDefault="00F67C84" w:rsidP="00F67C84">
      <w:pPr>
        <w:ind w:firstLine="851"/>
        <w:jc w:val="both"/>
        <w:rPr>
          <w:sz w:val="28"/>
          <w:szCs w:val="28"/>
        </w:rPr>
      </w:pPr>
      <w:r w:rsidRPr="007A7C1E">
        <w:rPr>
          <w:sz w:val="28"/>
          <w:szCs w:val="28"/>
        </w:rPr>
        <w:t>Следует сказать, что не маловажное значение для людей имеет работа по выдаче документов для оформления прав собственности на землю и им</w:t>
      </w:r>
      <w:r w:rsidR="007A7C1E" w:rsidRPr="007A7C1E">
        <w:rPr>
          <w:sz w:val="28"/>
          <w:szCs w:val="28"/>
        </w:rPr>
        <w:t xml:space="preserve">ущество. </w:t>
      </w:r>
      <w:r w:rsidR="007A7C1E" w:rsidRPr="003A7661">
        <w:rPr>
          <w:sz w:val="28"/>
          <w:szCs w:val="28"/>
        </w:rPr>
        <w:t>В отчетном пе</w:t>
      </w:r>
      <w:r w:rsidR="00544405" w:rsidRPr="003A7661">
        <w:rPr>
          <w:sz w:val="28"/>
          <w:szCs w:val="28"/>
        </w:rPr>
        <w:t>риоде 2021</w:t>
      </w:r>
      <w:r w:rsidRPr="003A7661">
        <w:rPr>
          <w:sz w:val="28"/>
          <w:szCs w:val="28"/>
        </w:rPr>
        <w:t xml:space="preserve"> года Адм</w:t>
      </w:r>
      <w:r w:rsidR="003A7661" w:rsidRPr="003A7661">
        <w:rPr>
          <w:sz w:val="28"/>
          <w:szCs w:val="28"/>
        </w:rPr>
        <w:t>инистрацией было подготовлено 22</w:t>
      </w:r>
      <w:r w:rsidR="003A7661">
        <w:rPr>
          <w:sz w:val="28"/>
          <w:szCs w:val="28"/>
        </w:rPr>
        <w:t xml:space="preserve"> выписки</w:t>
      </w:r>
      <w:r w:rsidRPr="003A7661">
        <w:rPr>
          <w:sz w:val="28"/>
          <w:szCs w:val="28"/>
        </w:rPr>
        <w:t xml:space="preserve"> из  </w:t>
      </w:r>
      <w:proofErr w:type="spellStart"/>
      <w:r w:rsidRPr="003A7661">
        <w:rPr>
          <w:sz w:val="28"/>
          <w:szCs w:val="28"/>
        </w:rPr>
        <w:t>похозяйственных</w:t>
      </w:r>
      <w:proofErr w:type="spellEnd"/>
      <w:r w:rsidR="003A7661" w:rsidRPr="003A7661">
        <w:rPr>
          <w:sz w:val="28"/>
          <w:szCs w:val="28"/>
        </w:rPr>
        <w:t xml:space="preserve"> книг, 36 справок, характеристик </w:t>
      </w:r>
      <w:r w:rsidR="003A7661">
        <w:rPr>
          <w:sz w:val="28"/>
          <w:szCs w:val="28"/>
        </w:rPr>
        <w:t>-</w:t>
      </w:r>
      <w:r w:rsidR="003A7661" w:rsidRPr="003A7661">
        <w:rPr>
          <w:sz w:val="28"/>
          <w:szCs w:val="28"/>
        </w:rPr>
        <w:t>10</w:t>
      </w:r>
      <w:r w:rsidR="007A7C1E" w:rsidRPr="003A7661">
        <w:rPr>
          <w:sz w:val="28"/>
          <w:szCs w:val="28"/>
        </w:rPr>
        <w:t xml:space="preserve"> </w:t>
      </w:r>
      <w:r w:rsidR="00FA05CE" w:rsidRPr="003A7661">
        <w:rPr>
          <w:sz w:val="28"/>
          <w:szCs w:val="28"/>
        </w:rPr>
        <w:t>,совершено 39</w:t>
      </w:r>
      <w:r w:rsidRPr="003A7661">
        <w:rPr>
          <w:sz w:val="28"/>
          <w:szCs w:val="28"/>
        </w:rPr>
        <w:t xml:space="preserve"> нотариальных действий, подготовлены акты обследования материально</w:t>
      </w:r>
      <w:r w:rsidR="003A7661" w:rsidRPr="003A7661">
        <w:rPr>
          <w:sz w:val="28"/>
          <w:szCs w:val="28"/>
        </w:rPr>
        <w:t>-бытовых  условий  проживания 9</w:t>
      </w:r>
      <w:r w:rsidRPr="003A7661">
        <w:rPr>
          <w:sz w:val="28"/>
          <w:szCs w:val="28"/>
        </w:rPr>
        <w:t xml:space="preserve"> граждан.</w:t>
      </w:r>
    </w:p>
    <w:p w:rsidR="001C3A41" w:rsidRPr="001C3A41" w:rsidRDefault="001C3A41" w:rsidP="001C3A41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t xml:space="preserve">Ведется 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службе». </w:t>
      </w:r>
      <w:proofErr w:type="gramStart"/>
      <w:r w:rsidRPr="001C3A41">
        <w:rPr>
          <w:sz w:val="28"/>
          <w:szCs w:val="28"/>
        </w:rPr>
        <w:t>В Рыбасовском сельском поселен</w:t>
      </w:r>
      <w:r w:rsidR="00544405">
        <w:rPr>
          <w:sz w:val="28"/>
          <w:szCs w:val="28"/>
        </w:rPr>
        <w:t>ии на воинском учете состоит 438</w:t>
      </w:r>
      <w:r w:rsidRPr="001C3A41">
        <w:rPr>
          <w:sz w:val="28"/>
          <w:szCs w:val="28"/>
        </w:rPr>
        <w:t xml:space="preserve"> чело</w:t>
      </w:r>
      <w:r w:rsidR="00544405">
        <w:rPr>
          <w:sz w:val="28"/>
          <w:szCs w:val="28"/>
        </w:rPr>
        <w:t>век, из них 9 офицеров, 367</w:t>
      </w:r>
      <w:r w:rsidRPr="001C3A41">
        <w:rPr>
          <w:sz w:val="28"/>
          <w:szCs w:val="28"/>
        </w:rPr>
        <w:t xml:space="preserve">- </w:t>
      </w:r>
      <w:r w:rsidR="00544405">
        <w:rPr>
          <w:sz w:val="28"/>
          <w:szCs w:val="28"/>
        </w:rPr>
        <w:t>(прапорщики, сержанты и солдаты</w:t>
      </w:r>
      <w:r w:rsidRPr="001C3A41">
        <w:rPr>
          <w:sz w:val="28"/>
          <w:szCs w:val="28"/>
        </w:rPr>
        <w:t>.</w:t>
      </w:r>
      <w:proofErr w:type="gramEnd"/>
      <w:r w:rsidRPr="001C3A41">
        <w:rPr>
          <w:sz w:val="28"/>
          <w:szCs w:val="28"/>
        </w:rPr>
        <w:t xml:space="preserve"> На пер</w:t>
      </w:r>
      <w:r w:rsidR="00544405">
        <w:rPr>
          <w:sz w:val="28"/>
          <w:szCs w:val="28"/>
        </w:rPr>
        <w:t>вичном воинском учете состоит 58</w:t>
      </w:r>
      <w:r w:rsidRPr="001C3A41">
        <w:rPr>
          <w:sz w:val="28"/>
          <w:szCs w:val="28"/>
        </w:rPr>
        <w:t xml:space="preserve"> человек.</w:t>
      </w:r>
    </w:p>
    <w:p w:rsidR="001C3A41" w:rsidRPr="001C3A41" w:rsidRDefault="001C3A41" w:rsidP="001C3A41">
      <w:pPr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t>Хочу довести до Вашего сведения, что доходная  часть  бюджета  Рыбасовского сельского поселения  за  1 полугодие 2021  года исполнена   в  сумме  4315,6 тыс. рублей или 44,7 % к утвержденным годовым назначениям, из них за  счет  поступления  собственных  доходов  -  2475,4 тыс. рублей    от  общего  объема  доходов, за счет безвозмездных  поступлений   - 1840,1 тыс. рублей.</w:t>
      </w:r>
    </w:p>
    <w:p w:rsidR="001C3A41" w:rsidRPr="001C3A41" w:rsidRDefault="001C3A41" w:rsidP="001C3A41">
      <w:pPr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t>Наибольший удельный вес в структуре собственных доходов занимают: налог на доходы физических лиц – 632,5 тыс. рублей, единый сельскохозяйственный налог – 1046,3 тыс. рублей, налог на имущество – 626,4 тыс. рублей.</w:t>
      </w:r>
    </w:p>
    <w:p w:rsidR="001C3A41" w:rsidRPr="001C3A41" w:rsidRDefault="001C3A41" w:rsidP="001C3A41">
      <w:pPr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lastRenderedPageBreak/>
        <w:t xml:space="preserve">В  целях обеспечения устойчивости и  сбалансированности бюджета  нами  проводилась  целенаправленная  и  систематизированная  работа по реализации  мероприятий,  направленных  на  развитие  собственной  налоговой  базы  и  роста  объема  доходов местного бюджета.  </w:t>
      </w:r>
    </w:p>
    <w:p w:rsidR="001C3A41" w:rsidRPr="001C3A41" w:rsidRDefault="001C3A41" w:rsidP="001C3A41">
      <w:pPr>
        <w:ind w:firstLine="851"/>
        <w:jc w:val="both"/>
        <w:rPr>
          <w:rStyle w:val="a8"/>
          <w:i w:val="0"/>
        </w:rPr>
      </w:pPr>
      <w:r w:rsidRPr="001C3A41">
        <w:rPr>
          <w:sz w:val="28"/>
          <w:szCs w:val="28"/>
        </w:rPr>
        <w:t>Одним из направлений комплекса мер по повышению собираемости  налогов  и  пополнению  доходной  части  бюджета  является работа по снижению недоимки.</w:t>
      </w:r>
      <w:r w:rsidRPr="001C3A41">
        <w:rPr>
          <w:rStyle w:val="a8"/>
          <w:sz w:val="28"/>
          <w:szCs w:val="28"/>
        </w:rPr>
        <w:t xml:space="preserve"> </w:t>
      </w:r>
      <w:r w:rsidRPr="001C3A41">
        <w:rPr>
          <w:rStyle w:val="a8"/>
          <w:i w:val="0"/>
          <w:sz w:val="28"/>
          <w:szCs w:val="28"/>
        </w:rPr>
        <w:t>Нами ведется прием граждан по вопросам предоставления налоговых уведомлений и решение вопросов по недоимке.</w:t>
      </w:r>
    </w:p>
    <w:p w:rsidR="001C3A41" w:rsidRPr="001C3A41" w:rsidRDefault="001C3A41" w:rsidP="001C3A41">
      <w:pPr>
        <w:ind w:firstLine="851"/>
        <w:jc w:val="both"/>
        <w:rPr>
          <w:rStyle w:val="a8"/>
          <w:i w:val="0"/>
          <w:sz w:val="28"/>
          <w:szCs w:val="28"/>
        </w:rPr>
      </w:pPr>
      <w:r w:rsidRPr="001C3A41">
        <w:rPr>
          <w:rStyle w:val="a8"/>
          <w:i w:val="0"/>
          <w:sz w:val="28"/>
          <w:szCs w:val="28"/>
        </w:rPr>
        <w:t xml:space="preserve">В первом полугодии 2021 года проведено 2 заседания  Координационных Советов по вопросам собираемости налогов с приглашением руководителей и главных бухгалтеров предприятий и организаций всех форм собственности. </w:t>
      </w:r>
      <w:proofErr w:type="gramStart"/>
      <w:r w:rsidRPr="001C3A41">
        <w:rPr>
          <w:rStyle w:val="a8"/>
          <w:i w:val="0"/>
          <w:sz w:val="28"/>
          <w:szCs w:val="28"/>
        </w:rPr>
        <w:t>Рассмотрены по физическим  лицам 6 человека – должников (из них 2 рассматривались повторно).</w:t>
      </w:r>
      <w:proofErr w:type="gramEnd"/>
      <w:r w:rsidRPr="001C3A41">
        <w:rPr>
          <w:rStyle w:val="a8"/>
          <w:i w:val="0"/>
          <w:sz w:val="28"/>
          <w:szCs w:val="28"/>
        </w:rPr>
        <w:t xml:space="preserve"> Сумма задолженности по налогам в местный  бюджет на конец отчетного периода в результате проведенной работы снизилась на  58,0 тыс. руб.   </w:t>
      </w:r>
    </w:p>
    <w:p w:rsidR="001C3A41" w:rsidRPr="001C3A41" w:rsidRDefault="001C3A41" w:rsidP="001C3A41">
      <w:pPr>
        <w:ind w:firstLine="851"/>
        <w:jc w:val="both"/>
      </w:pPr>
      <w:r w:rsidRPr="001C3A41">
        <w:rPr>
          <w:sz w:val="28"/>
          <w:szCs w:val="28"/>
        </w:rPr>
        <w:t>Что касается расходов бюджета поселения, то за первое полугодие 2021 года они исполнены в объеме 3597,5 тыс. рублей.</w:t>
      </w:r>
    </w:p>
    <w:p w:rsidR="001C3A41" w:rsidRPr="001C3A41" w:rsidRDefault="001C3A41" w:rsidP="001C3A41">
      <w:pPr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t xml:space="preserve">В части расходов на финансирование отраслей социальной сферы, </w:t>
      </w:r>
      <w:proofErr w:type="gramStart"/>
      <w:r w:rsidRPr="001C3A41">
        <w:rPr>
          <w:sz w:val="28"/>
          <w:szCs w:val="28"/>
        </w:rPr>
        <w:t>включая финансовое обеспечение муниципального задания подведомственными учреждениями в первом полугодии 2021 года направлено 763,0 тыс</w:t>
      </w:r>
      <w:proofErr w:type="gramEnd"/>
      <w:r w:rsidRPr="001C3A41">
        <w:rPr>
          <w:sz w:val="28"/>
          <w:szCs w:val="28"/>
        </w:rPr>
        <w:t xml:space="preserve">. рублей. </w:t>
      </w:r>
    </w:p>
    <w:p w:rsidR="001C3A41" w:rsidRPr="001C3A41" w:rsidRDefault="001C3A41" w:rsidP="001C3A41">
      <w:pPr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t xml:space="preserve">На финансирование жилищно-коммунального хозяйства направлено 395,8 тыс. рублей. За счет средств местного бюджета в рамках благоустройства произведена оплата лимитов уличного освещения в сумме 200,3 тыс. рублей, приобретение ламп уличного освещения на сумму 13,3 тыс. рублей, техническое обслуживание по уличному освещению в сумме 42,6 </w:t>
      </w:r>
      <w:proofErr w:type="spellStart"/>
      <w:r w:rsidRPr="001C3A41">
        <w:rPr>
          <w:sz w:val="28"/>
          <w:szCs w:val="28"/>
        </w:rPr>
        <w:t>тыс</w:t>
      </w:r>
      <w:proofErr w:type="gramStart"/>
      <w:r w:rsidRPr="001C3A41">
        <w:rPr>
          <w:sz w:val="28"/>
          <w:szCs w:val="28"/>
        </w:rPr>
        <w:t>.р</w:t>
      </w:r>
      <w:proofErr w:type="gramEnd"/>
      <w:r w:rsidRPr="001C3A41">
        <w:rPr>
          <w:sz w:val="28"/>
          <w:szCs w:val="28"/>
        </w:rPr>
        <w:t>ублей</w:t>
      </w:r>
      <w:proofErr w:type="spellEnd"/>
      <w:r w:rsidRPr="001C3A41">
        <w:rPr>
          <w:sz w:val="28"/>
          <w:szCs w:val="28"/>
        </w:rPr>
        <w:t xml:space="preserve">, </w:t>
      </w:r>
      <w:proofErr w:type="spellStart"/>
      <w:r w:rsidRPr="001C3A41">
        <w:rPr>
          <w:sz w:val="28"/>
          <w:szCs w:val="28"/>
        </w:rPr>
        <w:t>аккарицидную</w:t>
      </w:r>
      <w:proofErr w:type="spellEnd"/>
      <w:r w:rsidRPr="001C3A41">
        <w:rPr>
          <w:sz w:val="28"/>
          <w:szCs w:val="28"/>
        </w:rPr>
        <w:t xml:space="preserve"> обработку кладбищ, стадионов, детских площадок, автобусных остановок в сумме 42,0 тыс. рублей, на скашивание  сорной растительности – 52,5 тыс. рублей (из них запчасти </w:t>
      </w:r>
      <w:proofErr w:type="gramStart"/>
      <w:r w:rsidRPr="001C3A41">
        <w:rPr>
          <w:sz w:val="28"/>
          <w:szCs w:val="28"/>
        </w:rPr>
        <w:t xml:space="preserve">на косилки - 16,4 тыс. рублей, ГСМ на косьбу – 4,7тыс. рублей, за работу </w:t>
      </w:r>
      <w:proofErr w:type="spellStart"/>
      <w:r w:rsidRPr="001C3A41">
        <w:rPr>
          <w:sz w:val="28"/>
          <w:szCs w:val="28"/>
        </w:rPr>
        <w:t>косильщиков</w:t>
      </w:r>
      <w:proofErr w:type="spellEnd"/>
      <w:r w:rsidRPr="001C3A41">
        <w:rPr>
          <w:sz w:val="28"/>
          <w:szCs w:val="28"/>
        </w:rPr>
        <w:t xml:space="preserve"> 31,4 тыс. рублей), покраски детских площадок, побелки, проведение субботников – 45,2 тыс. рублей.</w:t>
      </w:r>
      <w:proofErr w:type="gramEnd"/>
    </w:p>
    <w:p w:rsidR="001C3A41" w:rsidRPr="001C3A41" w:rsidRDefault="001C3A41" w:rsidP="001C3A41">
      <w:pPr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t>Из Фонда компенсаций областного бюджета, бюджету Рыбасовского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33,0 тыс. рублей.</w:t>
      </w:r>
    </w:p>
    <w:p w:rsidR="001C3A41" w:rsidRPr="001C3A41" w:rsidRDefault="001C3A41" w:rsidP="001C3A41">
      <w:pPr>
        <w:ind w:firstLine="851"/>
        <w:jc w:val="both"/>
        <w:rPr>
          <w:sz w:val="28"/>
          <w:szCs w:val="28"/>
        </w:rPr>
      </w:pPr>
      <w:r w:rsidRPr="001C3A41">
        <w:rPr>
          <w:sz w:val="28"/>
          <w:szCs w:val="28"/>
        </w:rPr>
        <w:t>Просроченная кредиторская задолженность на 01.07.2021 года отсутствует. Остаток денежных средств, доступных к распределению на 01.07.2021 года составил 700,8 тыс. рублей.</w:t>
      </w:r>
    </w:p>
    <w:p w:rsidR="00DC6412" w:rsidRPr="00F771E2" w:rsidRDefault="001C3A41" w:rsidP="001C3A41">
      <w:pPr>
        <w:pStyle w:val="a9"/>
        <w:ind w:firstLine="851"/>
        <w:jc w:val="both"/>
        <w:rPr>
          <w:color w:val="FF0000"/>
          <w:sz w:val="28"/>
          <w:szCs w:val="28"/>
        </w:rPr>
      </w:pPr>
      <w:r w:rsidRPr="001C3A41">
        <w:rPr>
          <w:sz w:val="28"/>
          <w:szCs w:val="28"/>
        </w:rPr>
        <w:t>По-прежнему для нас остается важнейшим безусловное обеспечение исполнения «майских» Указов Президента Российской Федерации. Дополнительно на доведение заработной платы до надлежащего уровня работникам учреждений культуры  в первом полугодии 2021 года  направлено 96,8 тыс. рублей.</w:t>
      </w:r>
    </w:p>
    <w:p w:rsidR="00A0656D" w:rsidRPr="00A0656D" w:rsidRDefault="00A0656D" w:rsidP="00A0656D">
      <w:pPr>
        <w:pStyle w:val="a9"/>
        <w:ind w:firstLine="851"/>
        <w:jc w:val="both"/>
        <w:rPr>
          <w:sz w:val="28"/>
          <w:szCs w:val="28"/>
        </w:rPr>
      </w:pPr>
      <w:r w:rsidRPr="00A0656D">
        <w:rPr>
          <w:sz w:val="28"/>
          <w:szCs w:val="28"/>
        </w:rPr>
        <w:lastRenderedPageBreak/>
        <w:t xml:space="preserve">Конечно же, я не могу обойти вниманием такую важнейшую сферу для нашего поселения, как сельское хозяйство. </w:t>
      </w:r>
    </w:p>
    <w:p w:rsidR="00A0656D" w:rsidRPr="00A0656D" w:rsidRDefault="00A0656D" w:rsidP="00A0656D">
      <w:pPr>
        <w:ind w:firstLine="851"/>
        <w:jc w:val="both"/>
        <w:rPr>
          <w:sz w:val="28"/>
          <w:szCs w:val="28"/>
        </w:rPr>
      </w:pPr>
      <w:r w:rsidRPr="00A0656D">
        <w:rPr>
          <w:sz w:val="28"/>
          <w:szCs w:val="28"/>
        </w:rPr>
        <w:t xml:space="preserve">Засушливый </w:t>
      </w:r>
      <w:proofErr w:type="spellStart"/>
      <w:r w:rsidRPr="00A0656D">
        <w:rPr>
          <w:sz w:val="28"/>
          <w:szCs w:val="28"/>
        </w:rPr>
        <w:t>ветренный</w:t>
      </w:r>
      <w:proofErr w:type="spellEnd"/>
      <w:r w:rsidRPr="00A0656D">
        <w:rPr>
          <w:sz w:val="28"/>
          <w:szCs w:val="28"/>
        </w:rPr>
        <w:t xml:space="preserve"> предуборочный сезон 2020 года стал серьезным испытанием для хлеборобов Рыбасовского сельского поселения. Тем не менее, под урожай 2021 года было посеяно 11 248,00  га  озимой пшеницы и 144, 0 га озимого ячменя,  ярового ячменя 838 га. В настоящее время полным ходом идет </w:t>
      </w:r>
      <w:proofErr w:type="gramStart"/>
      <w:r w:rsidRPr="00A0656D">
        <w:rPr>
          <w:sz w:val="28"/>
          <w:szCs w:val="28"/>
        </w:rPr>
        <w:t>уборочная компания</w:t>
      </w:r>
      <w:proofErr w:type="gramEnd"/>
      <w:r w:rsidRPr="00A0656D">
        <w:rPr>
          <w:sz w:val="28"/>
          <w:szCs w:val="28"/>
        </w:rPr>
        <w:t xml:space="preserve">.  </w:t>
      </w:r>
    </w:p>
    <w:p w:rsidR="00A0656D" w:rsidRPr="00A0656D" w:rsidRDefault="00A0656D" w:rsidP="00A0656D">
      <w:pPr>
        <w:ind w:firstLine="851"/>
        <w:jc w:val="both"/>
        <w:rPr>
          <w:sz w:val="28"/>
          <w:szCs w:val="28"/>
        </w:rPr>
      </w:pPr>
      <w:r w:rsidRPr="00A0656D">
        <w:rPr>
          <w:sz w:val="28"/>
          <w:szCs w:val="28"/>
        </w:rPr>
        <w:t xml:space="preserve">Администрацией поселения в тесном сотрудничестве  с хозяйствами всех форм собственности проводится сбор сведений  по полевым  работам. Оказывается методическая и организационная помощь хозяйствам по волнующим вопросам кредитования и получения поддержки государства. </w:t>
      </w:r>
    </w:p>
    <w:p w:rsidR="00A0656D" w:rsidRPr="00A0656D" w:rsidRDefault="00A0656D" w:rsidP="00A0656D">
      <w:pPr>
        <w:ind w:firstLine="851"/>
        <w:jc w:val="both"/>
        <w:rPr>
          <w:sz w:val="28"/>
          <w:szCs w:val="28"/>
        </w:rPr>
      </w:pPr>
      <w:r w:rsidRPr="00A0656D">
        <w:rPr>
          <w:sz w:val="28"/>
          <w:szCs w:val="28"/>
        </w:rPr>
        <w:t xml:space="preserve">Администрацией поселения оказывается методическая и организационная помощь хозяйствам по волнующим вопросам кредитования и получения поддержки государства. </w:t>
      </w:r>
    </w:p>
    <w:p w:rsidR="00A0656D" w:rsidRPr="00A0656D" w:rsidRDefault="00A0656D" w:rsidP="00A0656D">
      <w:pPr>
        <w:ind w:firstLine="851"/>
        <w:jc w:val="both"/>
        <w:rPr>
          <w:rStyle w:val="a8"/>
          <w:i w:val="0"/>
          <w:sz w:val="28"/>
          <w:szCs w:val="28"/>
        </w:rPr>
      </w:pPr>
      <w:r w:rsidRPr="00A0656D">
        <w:rPr>
          <w:sz w:val="28"/>
          <w:szCs w:val="28"/>
        </w:rPr>
        <w:t>В сфере земельно-имущественных отношение следует отметить, что для решения социально-значимого вопроса по расширению территории гражданского кладбища п. Рыбасово за счет земель принадлежащих ООО «</w:t>
      </w:r>
      <w:proofErr w:type="spellStart"/>
      <w:r w:rsidRPr="00A0656D">
        <w:rPr>
          <w:sz w:val="28"/>
          <w:szCs w:val="28"/>
        </w:rPr>
        <w:t>Коломийцевское</w:t>
      </w:r>
      <w:proofErr w:type="spellEnd"/>
      <w:r w:rsidRPr="00A0656D">
        <w:rPr>
          <w:sz w:val="28"/>
          <w:szCs w:val="28"/>
        </w:rPr>
        <w:t xml:space="preserve">» нами была внесена инициатива произвести обмен этих </w:t>
      </w:r>
      <w:proofErr w:type="gramStart"/>
      <w:r w:rsidRPr="00A0656D">
        <w:rPr>
          <w:sz w:val="28"/>
          <w:szCs w:val="28"/>
        </w:rPr>
        <w:t>земель</w:t>
      </w:r>
      <w:proofErr w:type="gramEnd"/>
      <w:r w:rsidRPr="00A0656D">
        <w:rPr>
          <w:sz w:val="28"/>
          <w:szCs w:val="28"/>
        </w:rPr>
        <w:t xml:space="preserve"> на земельный участок принадлежащий поселению. Руководство хозяйства данную инициативу поддержало. В 2018 году Собранием депутатов Рыбасовского сельского поселения принято решение «Об обмене и распоряжении земельными  участками, находящимися в собственности муниципального образования «Рыбасовское сельское поселение» и  ООО «</w:t>
      </w:r>
      <w:proofErr w:type="spellStart"/>
      <w:r w:rsidRPr="00A0656D">
        <w:rPr>
          <w:sz w:val="28"/>
          <w:szCs w:val="28"/>
        </w:rPr>
        <w:t>Коломийцевское</w:t>
      </w:r>
      <w:proofErr w:type="spellEnd"/>
      <w:r w:rsidRPr="00A0656D">
        <w:rPr>
          <w:sz w:val="28"/>
          <w:szCs w:val="28"/>
        </w:rPr>
        <w:t>»</w:t>
      </w:r>
      <w:proofErr w:type="gramStart"/>
      <w:r w:rsidRPr="00A0656D">
        <w:rPr>
          <w:sz w:val="28"/>
          <w:szCs w:val="28"/>
        </w:rPr>
        <w:t>.Н</w:t>
      </w:r>
      <w:proofErr w:type="gramEnd"/>
      <w:r w:rsidRPr="00A0656D">
        <w:rPr>
          <w:sz w:val="28"/>
          <w:szCs w:val="28"/>
        </w:rPr>
        <w:t>а основании данного решения в 2019 году была проведена подготовительная работа – это межевание, кадастровый учет, оценка, затем подготовлен и подписан сторонами Договор мены. Право муниципальной собственности зарегистрировано. В ближайшей перспективе необходимо решить вопрос по обустройству подъездной дороги.</w:t>
      </w:r>
    </w:p>
    <w:p w:rsidR="00A0656D" w:rsidRPr="00A0656D" w:rsidRDefault="00A0656D" w:rsidP="00A0656D">
      <w:pPr>
        <w:ind w:firstLine="851"/>
        <w:jc w:val="both"/>
        <w:rPr>
          <w:rStyle w:val="a8"/>
          <w:i w:val="0"/>
          <w:sz w:val="28"/>
          <w:szCs w:val="28"/>
        </w:rPr>
      </w:pPr>
      <w:r w:rsidRPr="00A0656D">
        <w:rPr>
          <w:rStyle w:val="a8"/>
          <w:i w:val="0"/>
          <w:sz w:val="28"/>
          <w:szCs w:val="28"/>
        </w:rPr>
        <w:t xml:space="preserve">В 2020 году Администрацией велась масштабная работа по выявлению, </w:t>
      </w:r>
      <w:r w:rsidRPr="00A0656D">
        <w:rPr>
          <w:sz w:val="28"/>
          <w:szCs w:val="28"/>
        </w:rPr>
        <w:t>признанию права собственности и вовлечению в оборот</w:t>
      </w:r>
      <w:r w:rsidRPr="00A0656D">
        <w:rPr>
          <w:rStyle w:val="a8"/>
          <w:i w:val="0"/>
          <w:sz w:val="28"/>
          <w:szCs w:val="28"/>
        </w:rPr>
        <w:t xml:space="preserve"> невостребованных земельных долей по Рыбасовскому сельскому поселению.</w:t>
      </w:r>
    </w:p>
    <w:p w:rsidR="00A0656D" w:rsidRPr="00A0656D" w:rsidRDefault="00A0656D" w:rsidP="00A0656D">
      <w:pPr>
        <w:ind w:firstLine="851"/>
        <w:jc w:val="both"/>
        <w:rPr>
          <w:sz w:val="28"/>
          <w:szCs w:val="28"/>
        </w:rPr>
      </w:pPr>
      <w:r w:rsidRPr="00A0656D">
        <w:rPr>
          <w:rStyle w:val="a8"/>
          <w:i w:val="0"/>
          <w:sz w:val="28"/>
          <w:szCs w:val="28"/>
        </w:rPr>
        <w:t>Всего</w:t>
      </w:r>
      <w:r w:rsidRPr="00A0656D">
        <w:rPr>
          <w:sz w:val="28"/>
          <w:szCs w:val="28"/>
        </w:rPr>
        <w:t xml:space="preserve"> на территории поселения было выявлено 365 </w:t>
      </w:r>
      <w:bookmarkStart w:id="0" w:name="_Hlk63241594"/>
      <w:r w:rsidRPr="00A0656D">
        <w:rPr>
          <w:sz w:val="28"/>
          <w:szCs w:val="28"/>
        </w:rPr>
        <w:t xml:space="preserve">невостребованных земельных долей площадью 448,8 га, </w:t>
      </w:r>
      <w:bookmarkEnd w:id="0"/>
      <w:r w:rsidRPr="00A0656D">
        <w:rPr>
          <w:sz w:val="28"/>
          <w:szCs w:val="28"/>
        </w:rPr>
        <w:t xml:space="preserve">из </w:t>
      </w:r>
      <w:proofErr w:type="spellStart"/>
      <w:r w:rsidRPr="00A0656D">
        <w:rPr>
          <w:sz w:val="28"/>
          <w:szCs w:val="28"/>
        </w:rPr>
        <w:t>нихна</w:t>
      </w:r>
      <w:proofErr w:type="spellEnd"/>
      <w:r w:rsidRPr="00A0656D">
        <w:rPr>
          <w:sz w:val="28"/>
          <w:szCs w:val="28"/>
        </w:rPr>
        <w:t xml:space="preserve"> 71  земельных долей площадью 301,6 </w:t>
      </w:r>
      <w:proofErr w:type="spellStart"/>
      <w:r w:rsidRPr="00A0656D">
        <w:rPr>
          <w:sz w:val="28"/>
          <w:szCs w:val="28"/>
        </w:rPr>
        <w:t>гапризнано</w:t>
      </w:r>
      <w:proofErr w:type="spellEnd"/>
      <w:r w:rsidRPr="00A0656D">
        <w:rPr>
          <w:sz w:val="28"/>
          <w:szCs w:val="28"/>
        </w:rPr>
        <w:t xml:space="preserve"> право муниципальной собственности поселения. </w:t>
      </w:r>
    </w:p>
    <w:p w:rsidR="00A0656D" w:rsidRPr="00A0656D" w:rsidRDefault="00A0656D" w:rsidP="00A0656D">
      <w:pPr>
        <w:ind w:firstLine="851"/>
        <w:jc w:val="both"/>
        <w:rPr>
          <w:sz w:val="28"/>
          <w:szCs w:val="28"/>
        </w:rPr>
      </w:pPr>
      <w:r w:rsidRPr="00A0656D">
        <w:rPr>
          <w:sz w:val="28"/>
          <w:szCs w:val="28"/>
        </w:rPr>
        <w:t>Работа по выявлению невостребованных долей и их владельцев продолжается. На сегодняшний день 2021 год выявлено 181 невостребованных земельных долей площадью 106,4 га, на остальные документы переданы в суд: 19 долей по 0,8 га (15,20 га) по ЗАО «Зерновое»  и  55 долей  по 0,2 га (11 га) по ТОО «</w:t>
      </w:r>
      <w:proofErr w:type="spellStart"/>
      <w:r w:rsidRPr="00A0656D">
        <w:rPr>
          <w:sz w:val="28"/>
          <w:szCs w:val="28"/>
        </w:rPr>
        <w:t>Коломийцевское</w:t>
      </w:r>
      <w:proofErr w:type="spellEnd"/>
      <w:r w:rsidRPr="00A0656D">
        <w:rPr>
          <w:sz w:val="28"/>
          <w:szCs w:val="28"/>
        </w:rPr>
        <w:t>».</w:t>
      </w:r>
    </w:p>
    <w:p w:rsidR="00A0656D" w:rsidRPr="00A0656D" w:rsidRDefault="00A0656D" w:rsidP="00A0656D">
      <w:pPr>
        <w:ind w:firstLine="851"/>
        <w:jc w:val="both"/>
        <w:rPr>
          <w:sz w:val="28"/>
          <w:szCs w:val="28"/>
        </w:rPr>
      </w:pPr>
      <w:r w:rsidRPr="00A0656D">
        <w:rPr>
          <w:sz w:val="28"/>
          <w:szCs w:val="28"/>
        </w:rPr>
        <w:t>Планируется в 2021 году передать на основании Областного закона две подъездные дороги к СНТ «Южное» и СНТ «Луч»</w:t>
      </w:r>
    </w:p>
    <w:p w:rsidR="00A0656D" w:rsidRPr="00A0656D" w:rsidRDefault="00A0656D" w:rsidP="00A0656D">
      <w:pPr>
        <w:ind w:firstLine="851"/>
        <w:jc w:val="both"/>
        <w:rPr>
          <w:sz w:val="28"/>
          <w:szCs w:val="28"/>
        </w:rPr>
      </w:pPr>
      <w:r w:rsidRPr="00A0656D">
        <w:rPr>
          <w:sz w:val="28"/>
          <w:szCs w:val="28"/>
        </w:rPr>
        <w:t xml:space="preserve"> Так же идет масштабная работа по   расширению кладбище х. Маяк, готовиться проект Решения Собрания депутатов, направлены документы для рассмотрения в архитектуру</w:t>
      </w:r>
    </w:p>
    <w:p w:rsidR="00544405" w:rsidRPr="00A0656D" w:rsidRDefault="00544405" w:rsidP="00A0391B">
      <w:pPr>
        <w:ind w:firstLine="851"/>
        <w:jc w:val="both"/>
        <w:rPr>
          <w:sz w:val="28"/>
          <w:szCs w:val="28"/>
        </w:rPr>
      </w:pPr>
    </w:p>
    <w:p w:rsidR="00575CBC" w:rsidRPr="004501FD" w:rsidRDefault="00F67C84" w:rsidP="00F67C84">
      <w:pPr>
        <w:ind w:firstLine="851"/>
        <w:jc w:val="both"/>
        <w:rPr>
          <w:sz w:val="28"/>
          <w:szCs w:val="28"/>
        </w:rPr>
      </w:pPr>
      <w:r w:rsidRPr="004501FD">
        <w:rPr>
          <w:sz w:val="28"/>
          <w:szCs w:val="28"/>
        </w:rPr>
        <w:lastRenderedPageBreak/>
        <w:t>Благоустройство для нас является одним из важнейших направлений в работе. В</w:t>
      </w:r>
      <w:r w:rsidR="00575CBC" w:rsidRPr="004501FD">
        <w:rPr>
          <w:sz w:val="28"/>
          <w:szCs w:val="28"/>
        </w:rPr>
        <w:t xml:space="preserve"> первом</w:t>
      </w:r>
      <w:r w:rsidR="00DC6412" w:rsidRPr="004501FD">
        <w:rPr>
          <w:sz w:val="28"/>
          <w:szCs w:val="28"/>
        </w:rPr>
        <w:t xml:space="preserve"> полугодии 20</w:t>
      </w:r>
      <w:r w:rsidR="00575CBC" w:rsidRPr="004501FD">
        <w:rPr>
          <w:sz w:val="28"/>
          <w:szCs w:val="28"/>
        </w:rPr>
        <w:t>21</w:t>
      </w:r>
      <w:r w:rsidR="00DC6412" w:rsidRPr="004501FD">
        <w:rPr>
          <w:sz w:val="28"/>
          <w:szCs w:val="28"/>
        </w:rPr>
        <w:t xml:space="preserve"> года</w:t>
      </w:r>
      <w:r w:rsidRPr="004501FD">
        <w:rPr>
          <w:sz w:val="28"/>
          <w:szCs w:val="28"/>
        </w:rPr>
        <w:t xml:space="preserve">  проведено более </w:t>
      </w:r>
      <w:r w:rsidR="00DC6412" w:rsidRPr="004501FD">
        <w:rPr>
          <w:sz w:val="28"/>
          <w:szCs w:val="28"/>
        </w:rPr>
        <w:t>1</w:t>
      </w:r>
      <w:r w:rsidR="004501FD" w:rsidRPr="004501FD">
        <w:rPr>
          <w:sz w:val="28"/>
          <w:szCs w:val="28"/>
        </w:rPr>
        <w:t>0</w:t>
      </w:r>
      <w:r w:rsidRPr="004501FD">
        <w:rPr>
          <w:sz w:val="28"/>
          <w:szCs w:val="28"/>
        </w:rPr>
        <w:t xml:space="preserve"> субботников по наведению санитарного порядка. Приводились в порядок памятники погибшим воинам, территория кладбищ, благоустраивались клумбы, проводилась линейная уборка региональных и межпоселковых автомобильных дорог, чистка лесополос. </w:t>
      </w:r>
    </w:p>
    <w:p w:rsidR="00F67C84" w:rsidRPr="004501FD" w:rsidRDefault="00F67C84" w:rsidP="00F67C84">
      <w:pPr>
        <w:ind w:firstLine="851"/>
        <w:jc w:val="both"/>
        <w:rPr>
          <w:sz w:val="28"/>
          <w:szCs w:val="28"/>
        </w:rPr>
      </w:pPr>
      <w:r w:rsidRPr="004501FD">
        <w:rPr>
          <w:sz w:val="28"/>
          <w:szCs w:val="28"/>
        </w:rPr>
        <w:t xml:space="preserve">Участие в субботниках принимали сотрудники администрации,  дома культуры, детского сада, </w:t>
      </w:r>
      <w:r w:rsidR="005177E8" w:rsidRPr="004501FD">
        <w:rPr>
          <w:sz w:val="28"/>
          <w:szCs w:val="28"/>
        </w:rPr>
        <w:t>школы</w:t>
      </w:r>
      <w:r w:rsidRPr="004501FD">
        <w:rPr>
          <w:sz w:val="28"/>
          <w:szCs w:val="28"/>
        </w:rPr>
        <w:t>. Всем за это - большое спасибо! Проводилась работа по борьбе с сорной растительностью силами всех участников данного процесса, включая жителей поселения.</w:t>
      </w:r>
    </w:p>
    <w:p w:rsidR="00F67C84" w:rsidRPr="004501FD" w:rsidRDefault="00F67C84" w:rsidP="00F67C84">
      <w:pPr>
        <w:ind w:firstLine="851"/>
        <w:jc w:val="both"/>
        <w:rPr>
          <w:sz w:val="28"/>
          <w:szCs w:val="28"/>
          <w:lang w:eastAsia="ar-SA"/>
        </w:rPr>
      </w:pPr>
      <w:r w:rsidRPr="004501FD">
        <w:rPr>
          <w:sz w:val="28"/>
          <w:szCs w:val="28"/>
          <w:lang w:eastAsia="ar-SA"/>
        </w:rPr>
        <w:t xml:space="preserve">Не могу не остановиться на выполнении гражданами своих обязанностей в сфере благоустройства. Напоминаю, что складирование мусора, твердых коммунальных отходов, далее ТКО в не отведенных для этого местах запрещено. И меры реагирования Администрации в данном вопросе будут усилены. Так же запрещается складирование стройматериалов на длительный период без разрешения администрации, либо разрытие грунта. Недопустимым, особенно в пожароопасный период, является выжигание сухой растительности, мусора. </w:t>
      </w:r>
    </w:p>
    <w:p w:rsidR="00A0391B" w:rsidRPr="004501FD" w:rsidRDefault="00A0391B" w:rsidP="00575CBC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501FD">
        <w:rPr>
          <w:sz w:val="28"/>
          <w:szCs w:val="28"/>
          <w:lang w:eastAsia="ar-SA"/>
        </w:rPr>
        <w:t xml:space="preserve">Так, работниками администрации в отношении нарушителей </w:t>
      </w:r>
      <w:r w:rsidR="00575CBC" w:rsidRPr="004501FD">
        <w:rPr>
          <w:sz w:val="28"/>
          <w:szCs w:val="28"/>
        </w:rPr>
        <w:t xml:space="preserve">первом полугодии 2021 </w:t>
      </w:r>
      <w:r w:rsidR="00575CBC" w:rsidRPr="004501FD">
        <w:rPr>
          <w:sz w:val="28"/>
          <w:szCs w:val="28"/>
          <w:lang w:eastAsia="ar-SA"/>
        </w:rPr>
        <w:t xml:space="preserve"> было составлено 9</w:t>
      </w:r>
      <w:r w:rsidRPr="004501FD">
        <w:rPr>
          <w:sz w:val="28"/>
          <w:szCs w:val="28"/>
          <w:lang w:eastAsia="ar-SA"/>
        </w:rPr>
        <w:t xml:space="preserve">  протоколов об административных правонарушениях: </w:t>
      </w:r>
    </w:p>
    <w:p w:rsidR="00A0391B" w:rsidRPr="004501FD" w:rsidRDefault="00575CBC" w:rsidP="00A0391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501FD">
        <w:rPr>
          <w:sz w:val="28"/>
          <w:szCs w:val="28"/>
          <w:lang w:eastAsia="ar-SA"/>
        </w:rPr>
        <w:t>- 1 протокол</w:t>
      </w:r>
      <w:r w:rsidR="00A0391B" w:rsidRPr="004501FD">
        <w:rPr>
          <w:sz w:val="28"/>
          <w:szCs w:val="28"/>
          <w:lang w:eastAsia="ar-SA"/>
        </w:rPr>
        <w:t xml:space="preserve"> за безнадзорный выгул животных и птицы;</w:t>
      </w:r>
    </w:p>
    <w:p w:rsidR="00A0391B" w:rsidRPr="004501FD" w:rsidRDefault="00575CBC" w:rsidP="00A0391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501FD">
        <w:rPr>
          <w:sz w:val="28"/>
          <w:szCs w:val="28"/>
          <w:lang w:eastAsia="ar-SA"/>
        </w:rPr>
        <w:t>-8</w:t>
      </w:r>
      <w:r w:rsidR="00A0391B" w:rsidRPr="004501FD">
        <w:rPr>
          <w:sz w:val="28"/>
          <w:szCs w:val="28"/>
          <w:lang w:eastAsia="ar-SA"/>
        </w:rPr>
        <w:t xml:space="preserve"> протоколов за размещение строительных материалов без разрешительных документов.</w:t>
      </w:r>
    </w:p>
    <w:p w:rsidR="00A0391B" w:rsidRPr="004501FD" w:rsidRDefault="00A0391B" w:rsidP="00A0391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501FD">
        <w:rPr>
          <w:sz w:val="28"/>
          <w:szCs w:val="28"/>
          <w:lang w:eastAsia="ar-SA"/>
        </w:rPr>
        <w:t xml:space="preserve">         Считаю, что администрации в этом направлении д</w:t>
      </w:r>
      <w:r w:rsidR="00656942" w:rsidRPr="004501FD">
        <w:rPr>
          <w:sz w:val="28"/>
          <w:szCs w:val="28"/>
          <w:lang w:eastAsia="ar-SA"/>
        </w:rPr>
        <w:t>еятельности в 2021</w:t>
      </w:r>
      <w:r w:rsidRPr="004501FD">
        <w:rPr>
          <w:sz w:val="28"/>
          <w:szCs w:val="28"/>
          <w:lang w:eastAsia="ar-SA"/>
        </w:rPr>
        <w:t xml:space="preserve"> году еще есть над чем работать.</w:t>
      </w:r>
    </w:p>
    <w:p w:rsidR="00FC3928" w:rsidRPr="004501FD" w:rsidRDefault="00FC3928" w:rsidP="00A0391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FC3928" w:rsidRPr="004501FD" w:rsidRDefault="00FC3928" w:rsidP="00FC3928">
      <w:pPr>
        <w:ind w:firstLine="851"/>
        <w:jc w:val="both"/>
        <w:rPr>
          <w:sz w:val="28"/>
          <w:szCs w:val="28"/>
          <w:lang w:eastAsia="ar-SA"/>
        </w:rPr>
      </w:pPr>
      <w:r w:rsidRPr="004501FD">
        <w:rPr>
          <w:sz w:val="28"/>
          <w:szCs w:val="28"/>
          <w:lang w:eastAsia="ar-SA"/>
        </w:rPr>
        <w:t>В сфере дорожного хозяйства хочу проинформировать о том, что по решению главы Администрации Сальского района В.И. Березовского с 01 января 2020 года данное полномочие передано поселению. Сумма предусмотренных сре</w:t>
      </w:r>
      <w:proofErr w:type="gramStart"/>
      <w:r w:rsidRPr="004501FD">
        <w:rPr>
          <w:sz w:val="28"/>
          <w:szCs w:val="28"/>
          <w:lang w:eastAsia="ar-SA"/>
        </w:rPr>
        <w:t>дств дл</w:t>
      </w:r>
      <w:proofErr w:type="gramEnd"/>
      <w:r w:rsidRPr="004501FD">
        <w:rPr>
          <w:sz w:val="28"/>
          <w:szCs w:val="28"/>
          <w:lang w:eastAsia="ar-SA"/>
        </w:rPr>
        <w:t xml:space="preserve">я реализации полномочия по осуществления дорожной деятельности </w:t>
      </w:r>
      <w:r w:rsidR="00575CBC" w:rsidRPr="004501FD">
        <w:rPr>
          <w:sz w:val="28"/>
          <w:szCs w:val="28"/>
          <w:lang w:eastAsia="ar-SA"/>
        </w:rPr>
        <w:t xml:space="preserve">в </w:t>
      </w:r>
      <w:r w:rsidR="00575CBC" w:rsidRPr="004501FD">
        <w:rPr>
          <w:sz w:val="28"/>
          <w:szCs w:val="28"/>
        </w:rPr>
        <w:t>первом полугодии 2021</w:t>
      </w:r>
      <w:r w:rsidR="00575CBC" w:rsidRPr="004501FD">
        <w:rPr>
          <w:sz w:val="28"/>
          <w:szCs w:val="28"/>
        </w:rPr>
        <w:t>г.</w:t>
      </w:r>
      <w:r w:rsidR="00575CBC" w:rsidRPr="004501FD">
        <w:rPr>
          <w:sz w:val="28"/>
          <w:szCs w:val="28"/>
        </w:rPr>
        <w:t xml:space="preserve"> </w:t>
      </w:r>
      <w:r w:rsidRPr="004501FD">
        <w:rPr>
          <w:sz w:val="28"/>
          <w:szCs w:val="28"/>
          <w:lang w:eastAsia="ar-SA"/>
        </w:rPr>
        <w:t>состав</w:t>
      </w:r>
      <w:r w:rsidR="00CA589D" w:rsidRPr="004501FD">
        <w:rPr>
          <w:sz w:val="28"/>
          <w:szCs w:val="28"/>
          <w:lang w:eastAsia="ar-SA"/>
        </w:rPr>
        <w:t>ила</w:t>
      </w:r>
      <w:r w:rsidR="00575CBC" w:rsidRPr="004501FD">
        <w:rPr>
          <w:sz w:val="28"/>
          <w:szCs w:val="28"/>
          <w:lang w:eastAsia="ar-SA"/>
        </w:rPr>
        <w:t xml:space="preserve"> 1636,1</w:t>
      </w:r>
      <w:r w:rsidRPr="004501FD">
        <w:rPr>
          <w:sz w:val="28"/>
          <w:szCs w:val="28"/>
          <w:lang w:eastAsia="ar-SA"/>
        </w:rPr>
        <w:t xml:space="preserve"> тыс. рублей.</w:t>
      </w:r>
    </w:p>
    <w:p w:rsidR="00CA589D" w:rsidRPr="004501FD" w:rsidRDefault="00CA589D" w:rsidP="00FC3928">
      <w:pPr>
        <w:ind w:firstLine="851"/>
        <w:jc w:val="both"/>
        <w:rPr>
          <w:sz w:val="28"/>
          <w:szCs w:val="28"/>
          <w:lang w:eastAsia="ar-SA"/>
        </w:rPr>
      </w:pPr>
      <w:r w:rsidRPr="004501FD">
        <w:rPr>
          <w:sz w:val="28"/>
          <w:szCs w:val="28"/>
          <w:lang w:eastAsia="ar-SA"/>
        </w:rPr>
        <w:t>В течени</w:t>
      </w:r>
      <w:proofErr w:type="gramStart"/>
      <w:r w:rsidRPr="004501FD">
        <w:rPr>
          <w:sz w:val="28"/>
          <w:szCs w:val="28"/>
          <w:lang w:eastAsia="ar-SA"/>
        </w:rPr>
        <w:t>и</w:t>
      </w:r>
      <w:proofErr w:type="gramEnd"/>
      <w:r w:rsidRPr="004501FD">
        <w:rPr>
          <w:sz w:val="28"/>
          <w:szCs w:val="28"/>
          <w:lang w:eastAsia="ar-SA"/>
        </w:rPr>
        <w:t xml:space="preserve"> </w:t>
      </w:r>
      <w:r w:rsidR="00575CBC" w:rsidRPr="004501FD">
        <w:rPr>
          <w:sz w:val="28"/>
          <w:szCs w:val="28"/>
        </w:rPr>
        <w:t>первого</w:t>
      </w:r>
      <w:r w:rsidR="00575CBC" w:rsidRPr="004501FD">
        <w:rPr>
          <w:sz w:val="28"/>
          <w:szCs w:val="28"/>
        </w:rPr>
        <w:t xml:space="preserve"> полугодии 2021</w:t>
      </w:r>
      <w:r w:rsidR="00575CBC" w:rsidRPr="004501FD">
        <w:rPr>
          <w:sz w:val="28"/>
          <w:szCs w:val="28"/>
        </w:rPr>
        <w:t xml:space="preserve">г. заключены договора на зимнее содержание дорог, инструментальное исследование дорожного покрытия. Ведётся работа по заключению контрактов на проведение </w:t>
      </w:r>
      <w:r w:rsidR="00575CBC" w:rsidRPr="004501FD">
        <w:rPr>
          <w:sz w:val="28"/>
          <w:szCs w:val="28"/>
        </w:rPr>
        <w:t xml:space="preserve"> </w:t>
      </w:r>
      <w:r w:rsidR="00575CBC" w:rsidRPr="004501FD">
        <w:rPr>
          <w:sz w:val="28"/>
          <w:szCs w:val="28"/>
          <w:lang w:eastAsia="ar-SA"/>
        </w:rPr>
        <w:t xml:space="preserve"> ямочного</w:t>
      </w:r>
      <w:r w:rsidRPr="004501FD">
        <w:rPr>
          <w:sz w:val="28"/>
          <w:szCs w:val="28"/>
          <w:lang w:eastAsia="ar-SA"/>
        </w:rPr>
        <w:t xml:space="preserve"> ремонт</w:t>
      </w:r>
      <w:r w:rsidR="00575CBC" w:rsidRPr="004501FD">
        <w:rPr>
          <w:sz w:val="28"/>
          <w:szCs w:val="28"/>
          <w:lang w:eastAsia="ar-SA"/>
        </w:rPr>
        <w:t>а,</w:t>
      </w:r>
      <w:r w:rsidRPr="004501FD">
        <w:rPr>
          <w:sz w:val="28"/>
          <w:szCs w:val="28"/>
          <w:lang w:eastAsia="ar-SA"/>
        </w:rPr>
        <w:t xml:space="preserve"> замена дорожных</w:t>
      </w:r>
      <w:r w:rsidR="004501FD" w:rsidRPr="004501FD">
        <w:rPr>
          <w:sz w:val="28"/>
          <w:szCs w:val="28"/>
          <w:lang w:eastAsia="ar-SA"/>
        </w:rPr>
        <w:t xml:space="preserve"> знаков </w:t>
      </w:r>
      <w:bookmarkStart w:id="1" w:name="_GoBack"/>
      <w:bookmarkEnd w:id="1"/>
      <w:r w:rsidR="004501FD" w:rsidRPr="004501FD">
        <w:rPr>
          <w:sz w:val="28"/>
          <w:szCs w:val="28"/>
          <w:lang w:eastAsia="ar-SA"/>
        </w:rPr>
        <w:t xml:space="preserve">в х. Маяк, </w:t>
      </w:r>
      <w:r w:rsidRPr="004501FD">
        <w:rPr>
          <w:sz w:val="28"/>
          <w:szCs w:val="28"/>
          <w:lang w:eastAsia="ar-SA"/>
        </w:rPr>
        <w:t xml:space="preserve">п. </w:t>
      </w:r>
      <w:proofErr w:type="gramStart"/>
      <w:r w:rsidRPr="004501FD">
        <w:rPr>
          <w:sz w:val="28"/>
          <w:szCs w:val="28"/>
          <w:lang w:eastAsia="ar-SA"/>
        </w:rPr>
        <w:t>Садовом</w:t>
      </w:r>
      <w:proofErr w:type="gramEnd"/>
      <w:r w:rsidRPr="004501FD">
        <w:rPr>
          <w:sz w:val="28"/>
          <w:szCs w:val="28"/>
          <w:lang w:eastAsia="ar-SA"/>
        </w:rPr>
        <w:t xml:space="preserve">. </w:t>
      </w:r>
      <w:r w:rsidR="004501FD" w:rsidRPr="004501FD">
        <w:rPr>
          <w:sz w:val="28"/>
          <w:szCs w:val="28"/>
          <w:lang w:eastAsia="ar-SA"/>
        </w:rPr>
        <w:t xml:space="preserve">Также планируется установка остановочного павильона в х. Маяк </w:t>
      </w:r>
      <w:proofErr w:type="gramStart"/>
      <w:r w:rsidR="004501FD" w:rsidRPr="004501FD">
        <w:rPr>
          <w:sz w:val="28"/>
          <w:szCs w:val="28"/>
          <w:lang w:eastAsia="ar-SA"/>
        </w:rPr>
        <w:t>согласно маршрута</w:t>
      </w:r>
      <w:proofErr w:type="gramEnd"/>
      <w:r w:rsidR="004501FD" w:rsidRPr="004501FD">
        <w:rPr>
          <w:sz w:val="28"/>
          <w:szCs w:val="28"/>
          <w:lang w:eastAsia="ar-SA"/>
        </w:rPr>
        <w:t xml:space="preserve"> движения школьного автобуса. </w:t>
      </w:r>
      <w:r w:rsidRPr="004501FD">
        <w:rPr>
          <w:sz w:val="28"/>
          <w:szCs w:val="28"/>
          <w:lang w:eastAsia="ar-SA"/>
        </w:rPr>
        <w:t>В зимние периоды проводилась очистка от снега и посыпка.</w:t>
      </w:r>
    </w:p>
    <w:p w:rsidR="003A7661" w:rsidRPr="003A7661" w:rsidRDefault="003A7661" w:rsidP="003A7661">
      <w:pPr>
        <w:ind w:firstLine="709"/>
        <w:jc w:val="both"/>
        <w:rPr>
          <w:sz w:val="28"/>
          <w:szCs w:val="28"/>
        </w:rPr>
      </w:pPr>
      <w:r w:rsidRPr="004501FD">
        <w:rPr>
          <w:sz w:val="28"/>
          <w:szCs w:val="28"/>
        </w:rPr>
        <w:t>В период прохождения</w:t>
      </w:r>
      <w:r w:rsidRPr="003A7661">
        <w:rPr>
          <w:sz w:val="28"/>
          <w:szCs w:val="28"/>
        </w:rPr>
        <w:t xml:space="preserve"> особого противопожарного режима в поселении действует группа патрулирования с привлечением работников администрации Рыбасовского сельского поселения, уполномоченных </w:t>
      </w:r>
      <w:r w:rsidRPr="003A7661">
        <w:rPr>
          <w:sz w:val="28"/>
          <w:szCs w:val="28"/>
        </w:rPr>
        <w:lastRenderedPageBreak/>
        <w:t>составлять протоколы об административных правонарушениях за нарушение порядка выжигания сухой растительности.</w:t>
      </w:r>
    </w:p>
    <w:p w:rsidR="003A7661" w:rsidRPr="003A7661" w:rsidRDefault="003A7661" w:rsidP="003A7661">
      <w:pPr>
        <w:ind w:firstLine="709"/>
        <w:jc w:val="both"/>
        <w:rPr>
          <w:sz w:val="28"/>
          <w:szCs w:val="28"/>
        </w:rPr>
      </w:pPr>
      <w:r w:rsidRPr="003A7661">
        <w:rPr>
          <w:sz w:val="28"/>
          <w:szCs w:val="28"/>
        </w:rPr>
        <w:t>Наблюдение за пожарной обстановкой ответственными лицами в Рыбасовском сельском поселении осуществлялось в соответствии с графиком дежурств. Закреплено два легковых автомобиля с запасом топлива.</w:t>
      </w:r>
      <w:r w:rsidRPr="003A7661">
        <w:rPr>
          <w:rStyle w:val="aa"/>
          <w:sz w:val="28"/>
          <w:szCs w:val="28"/>
        </w:rPr>
        <w:t xml:space="preserve"> Группа оснащена первичными средствами пожаротушения. Выявленные нарушения фиксировались в журнале. </w:t>
      </w:r>
    </w:p>
    <w:p w:rsidR="003A7661" w:rsidRPr="003A7661" w:rsidRDefault="003A7661" w:rsidP="003A7661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3A7661">
        <w:rPr>
          <w:rFonts w:ascii="Times New Roman CYR" w:hAnsi="Times New Roman CYR" w:cs="Times New Roman CYR"/>
          <w:sz w:val="28"/>
          <w:szCs w:val="28"/>
        </w:rPr>
        <w:t>Для тушения ландшафтных возгораний на территории поселения создана и осуществляет свою деятельность добровольная пожарная команда в составе 10 человек, и</w:t>
      </w:r>
      <w:r w:rsidRPr="003A7661">
        <w:rPr>
          <w:sz w:val="28"/>
          <w:szCs w:val="28"/>
        </w:rPr>
        <w:t>меются 4 ранцевых огнетушителя, лопаты, топоры, пологи.</w:t>
      </w:r>
    </w:p>
    <w:p w:rsidR="003A7661" w:rsidRPr="003A7661" w:rsidRDefault="003A7661" w:rsidP="003A7661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3A7661">
        <w:rPr>
          <w:sz w:val="28"/>
          <w:szCs w:val="28"/>
        </w:rPr>
        <w:t>На территории поселения имеется 10 пожарных гидрантов, которые содержатся в исправном состоянии.</w:t>
      </w:r>
    </w:p>
    <w:p w:rsidR="003A7661" w:rsidRPr="003A7661" w:rsidRDefault="003A7661" w:rsidP="003A7661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3A7661">
        <w:rPr>
          <w:sz w:val="28"/>
          <w:szCs w:val="28"/>
        </w:rPr>
        <w:t>В течени</w:t>
      </w:r>
      <w:proofErr w:type="gramStart"/>
      <w:r w:rsidRPr="003A7661">
        <w:rPr>
          <w:sz w:val="28"/>
          <w:szCs w:val="28"/>
        </w:rPr>
        <w:t>и</w:t>
      </w:r>
      <w:proofErr w:type="gramEnd"/>
      <w:r w:rsidRPr="003A7661">
        <w:rPr>
          <w:sz w:val="28"/>
          <w:szCs w:val="28"/>
        </w:rPr>
        <w:t xml:space="preserve"> отопительного периода 2020 года Администрацией поселения проводились рейды, беседы, вручались памятки противопожарной направленности. Установлено 18 пожарных </w:t>
      </w:r>
      <w:proofErr w:type="spellStart"/>
      <w:r w:rsidRPr="003A7661">
        <w:rPr>
          <w:sz w:val="28"/>
          <w:szCs w:val="28"/>
        </w:rPr>
        <w:t>извещателей</w:t>
      </w:r>
      <w:proofErr w:type="spellEnd"/>
      <w:r w:rsidRPr="003A7661">
        <w:rPr>
          <w:sz w:val="28"/>
          <w:szCs w:val="28"/>
        </w:rPr>
        <w:t xml:space="preserve"> на жилплощади многодетных семей, семей оказавшихся в трудной жизненной ситуации, а также граждан ведущих асоциальный образ жизни. Особое внимание этой работе уделялось в период новогодних праздников.</w:t>
      </w:r>
    </w:p>
    <w:p w:rsidR="003A7661" w:rsidRPr="003A7661" w:rsidRDefault="003A7661" w:rsidP="003A7661">
      <w:pPr>
        <w:widowControl w:val="0"/>
        <w:autoSpaceDE w:val="0"/>
        <w:ind w:firstLine="851"/>
        <w:jc w:val="both"/>
        <w:rPr>
          <w:rStyle w:val="s10"/>
          <w:sz w:val="28"/>
          <w:szCs w:val="28"/>
        </w:rPr>
      </w:pPr>
      <w:r w:rsidRPr="003A7661">
        <w:rPr>
          <w:rStyle w:val="apple-converted-space"/>
          <w:sz w:val="28"/>
          <w:szCs w:val="28"/>
        </w:rPr>
        <w:t>Р</w:t>
      </w:r>
      <w:r w:rsidRPr="003A7661">
        <w:rPr>
          <w:rStyle w:val="s10"/>
          <w:sz w:val="28"/>
          <w:szCs w:val="28"/>
        </w:rPr>
        <w:t xml:space="preserve">уководителями с/х предприятий в 2020 году произведена опашка полей, административных и производственных зданий, складских и животноводческих помещений. </w:t>
      </w:r>
    </w:p>
    <w:p w:rsidR="003A7661" w:rsidRPr="003A7661" w:rsidRDefault="003A7661" w:rsidP="003A7661">
      <w:pPr>
        <w:pStyle w:val="a6"/>
        <w:ind w:left="0" w:firstLine="851"/>
        <w:jc w:val="both"/>
        <w:rPr>
          <w:sz w:val="28"/>
          <w:szCs w:val="28"/>
        </w:rPr>
      </w:pPr>
      <w:r w:rsidRPr="003A7661">
        <w:rPr>
          <w:sz w:val="28"/>
          <w:szCs w:val="28"/>
        </w:rPr>
        <w:t>Руководителям предприятий и организаций всех форм собственности, расположенных на территории Рыбасовского сельского поселения была доведена информация о запрете выжигания мусора и пожнивных остатков, доведены размеры штрафных санкций.</w:t>
      </w:r>
    </w:p>
    <w:p w:rsidR="003A7661" w:rsidRPr="003A7661" w:rsidRDefault="003A7661" w:rsidP="003A7661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3A7661">
        <w:rPr>
          <w:rFonts w:ascii="Times New Roman CYR" w:hAnsi="Times New Roman CYR" w:cs="Times New Roman CYR"/>
          <w:sz w:val="28"/>
          <w:szCs w:val="28"/>
        </w:rPr>
        <w:t xml:space="preserve">Для охраны и поддержания общественного порядка, предупреждения преступлений и правонарушений на территории Рыбасовского сельского поселения осуществляет свою деятельность народная дружина, в состав которой входят 6 человек. Члены народной дружины несут службу совместно с участковыми уполномоченными полиции Отдела МВД России по </w:t>
      </w:r>
      <w:proofErr w:type="spellStart"/>
      <w:r w:rsidRPr="003A7661">
        <w:rPr>
          <w:rFonts w:ascii="Times New Roman CYR" w:hAnsi="Times New Roman CYR" w:cs="Times New Roman CYR"/>
          <w:sz w:val="28"/>
          <w:szCs w:val="28"/>
        </w:rPr>
        <w:t>Сальскому</w:t>
      </w:r>
      <w:proofErr w:type="spellEnd"/>
      <w:r w:rsidRPr="003A7661">
        <w:rPr>
          <w:rFonts w:ascii="Times New Roman CYR" w:hAnsi="Times New Roman CYR" w:cs="Times New Roman CYR"/>
          <w:sz w:val="28"/>
          <w:szCs w:val="28"/>
        </w:rPr>
        <w:t xml:space="preserve"> району, как правило, это выходные и праздничные дни. Так - же в предпраздничные и праздничные дни силами Добровольной дружины осуществлялась охрана памятников, расположенных на территории поселения.</w:t>
      </w:r>
      <w:r w:rsidRPr="003A7661">
        <w:t xml:space="preserve"> </w:t>
      </w:r>
    </w:p>
    <w:p w:rsidR="003A7661" w:rsidRPr="003A7661" w:rsidRDefault="003A7661" w:rsidP="003A7661">
      <w:pPr>
        <w:widowControl w:val="0"/>
        <w:autoSpaceDE w:val="0"/>
        <w:ind w:firstLine="851"/>
        <w:jc w:val="both"/>
        <w:rPr>
          <w:rStyle w:val="s10"/>
          <w:sz w:val="28"/>
          <w:szCs w:val="28"/>
        </w:rPr>
      </w:pPr>
    </w:p>
    <w:p w:rsidR="003A7661" w:rsidRPr="003A7661" w:rsidRDefault="003A7661" w:rsidP="003A7661">
      <w:pPr>
        <w:ind w:firstLine="851"/>
        <w:jc w:val="both"/>
        <w:rPr>
          <w:sz w:val="28"/>
          <w:szCs w:val="28"/>
        </w:rPr>
      </w:pPr>
      <w:r w:rsidRPr="003A7661">
        <w:rPr>
          <w:sz w:val="28"/>
          <w:szCs w:val="28"/>
        </w:rPr>
        <w:t>Ежеквартально проводятся заседания  КЧС и ПБ при администрации Рыбасовского сельского поселения и заседания рабочей группы по координации противодействия терроризму на территории Рыбасовского сельского поселения.</w:t>
      </w:r>
    </w:p>
    <w:p w:rsidR="003A7661" w:rsidRPr="003A7661" w:rsidRDefault="003A7661" w:rsidP="003A7661">
      <w:pPr>
        <w:ind w:firstLine="851"/>
        <w:jc w:val="both"/>
        <w:rPr>
          <w:sz w:val="28"/>
          <w:szCs w:val="28"/>
        </w:rPr>
      </w:pPr>
      <w:r w:rsidRPr="003A7661">
        <w:rPr>
          <w:sz w:val="28"/>
          <w:szCs w:val="28"/>
        </w:rPr>
        <w:t>Ведется постоянная работа по профилактике и недопущению заноса заболевания африканской чумы свиней, и других особо опасных заболеваний животных на территорию поселения.</w:t>
      </w:r>
    </w:p>
    <w:p w:rsidR="003A7661" w:rsidRPr="003A7661" w:rsidRDefault="003A7661" w:rsidP="003A7661">
      <w:pPr>
        <w:ind w:firstLine="851"/>
        <w:jc w:val="both"/>
        <w:rPr>
          <w:sz w:val="28"/>
          <w:szCs w:val="28"/>
        </w:rPr>
      </w:pPr>
    </w:p>
    <w:p w:rsidR="003A7661" w:rsidRPr="003A7661" w:rsidRDefault="003A7661" w:rsidP="003A7661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3A7661">
        <w:rPr>
          <w:sz w:val="28"/>
          <w:szCs w:val="28"/>
        </w:rPr>
        <w:lastRenderedPageBreak/>
        <w:t>В течени</w:t>
      </w:r>
      <w:proofErr w:type="gramStart"/>
      <w:r w:rsidRPr="003A7661">
        <w:rPr>
          <w:sz w:val="28"/>
          <w:szCs w:val="28"/>
        </w:rPr>
        <w:t>и</w:t>
      </w:r>
      <w:proofErr w:type="gramEnd"/>
      <w:r w:rsidRPr="003A7661">
        <w:rPr>
          <w:sz w:val="28"/>
          <w:szCs w:val="28"/>
        </w:rPr>
        <w:t xml:space="preserve"> 2021 года активно проводилось информирование населения об опасности заболевания новой </w:t>
      </w:r>
      <w:proofErr w:type="spellStart"/>
      <w:r w:rsidRPr="003A7661">
        <w:rPr>
          <w:sz w:val="28"/>
          <w:szCs w:val="28"/>
        </w:rPr>
        <w:t>коронавирусной</w:t>
      </w:r>
      <w:proofErr w:type="spellEnd"/>
      <w:r w:rsidRPr="003A7661">
        <w:rPr>
          <w:sz w:val="28"/>
          <w:szCs w:val="28"/>
        </w:rPr>
        <w:t xml:space="preserve"> инфекцией. Информирование проводилось с использованием автомобилей оснащенных громкоговорителями, силами администрации доставлялись листовки в почтовые ящики всем жителям, информация публиковалась на информационных стендах, учреждениях социальной сферы, а также имеется на официальном интернет сайте поселения.</w:t>
      </w:r>
    </w:p>
    <w:p w:rsidR="00140F1B" w:rsidRPr="00140F1B" w:rsidRDefault="00140F1B" w:rsidP="003A7661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140F1B">
        <w:rPr>
          <w:sz w:val="28"/>
          <w:szCs w:val="28"/>
        </w:rPr>
        <w:t xml:space="preserve">Хочу также сказать несколько слов о деятельности дома культуры нашего поселения. </w:t>
      </w:r>
    </w:p>
    <w:p w:rsidR="00140F1B" w:rsidRPr="00140F1B" w:rsidRDefault="00140F1B" w:rsidP="00140F1B">
      <w:pPr>
        <w:ind w:firstLine="851"/>
        <w:jc w:val="both"/>
        <w:rPr>
          <w:sz w:val="28"/>
          <w:szCs w:val="28"/>
        </w:rPr>
      </w:pPr>
      <w:r w:rsidRPr="00140F1B">
        <w:rPr>
          <w:sz w:val="28"/>
          <w:szCs w:val="28"/>
        </w:rPr>
        <w:t xml:space="preserve">В первом полугодии  2021 года мероприятия в домах культуры проводились как в стационарных условиях, так и в онлайн  формате. Было проведено 146 </w:t>
      </w:r>
      <w:proofErr w:type="gramStart"/>
      <w:r w:rsidRPr="00140F1B">
        <w:rPr>
          <w:sz w:val="28"/>
          <w:szCs w:val="28"/>
        </w:rPr>
        <w:t>мероприятий</w:t>
      </w:r>
      <w:proofErr w:type="gramEnd"/>
      <w:r w:rsidRPr="00140F1B">
        <w:rPr>
          <w:sz w:val="28"/>
          <w:szCs w:val="28"/>
        </w:rPr>
        <w:t xml:space="preserve"> которые посетили 15800 человек.  Детских 59 , молодежных 33. Отмечалось празднование 76 годовщины Великой Победы. Были  проведены автопробеги в </w:t>
      </w:r>
      <w:proofErr w:type="spellStart"/>
      <w:r w:rsidRPr="00140F1B">
        <w:rPr>
          <w:sz w:val="28"/>
          <w:szCs w:val="28"/>
        </w:rPr>
        <w:t>х</w:t>
      </w:r>
      <w:proofErr w:type="gramStart"/>
      <w:r w:rsidRPr="00140F1B">
        <w:rPr>
          <w:sz w:val="28"/>
          <w:szCs w:val="28"/>
        </w:rPr>
        <w:t>.М</w:t>
      </w:r>
      <w:proofErr w:type="gramEnd"/>
      <w:r w:rsidRPr="00140F1B">
        <w:rPr>
          <w:sz w:val="28"/>
          <w:szCs w:val="28"/>
        </w:rPr>
        <w:t>аяк</w:t>
      </w:r>
      <w:proofErr w:type="spellEnd"/>
      <w:r w:rsidRPr="00140F1B">
        <w:rPr>
          <w:sz w:val="28"/>
          <w:szCs w:val="28"/>
        </w:rPr>
        <w:t xml:space="preserve">, </w:t>
      </w:r>
      <w:proofErr w:type="spellStart"/>
      <w:r w:rsidRPr="00140F1B">
        <w:rPr>
          <w:sz w:val="28"/>
          <w:szCs w:val="28"/>
        </w:rPr>
        <w:t>п.Садовый</w:t>
      </w:r>
      <w:proofErr w:type="spellEnd"/>
      <w:r w:rsidRPr="00140F1B">
        <w:rPr>
          <w:sz w:val="28"/>
          <w:szCs w:val="28"/>
        </w:rPr>
        <w:t xml:space="preserve"> . 22 января, 9 мая, 22 июня  прошли возложения венков к памятникам погибших воинов.</w:t>
      </w:r>
      <w:r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Очень интересно проходят мероприяти</w:t>
      </w:r>
      <w:r>
        <w:rPr>
          <w:sz w:val="28"/>
          <w:szCs w:val="28"/>
        </w:rPr>
        <w:t>я</w:t>
      </w:r>
      <w:r w:rsidRPr="00140F1B">
        <w:rPr>
          <w:sz w:val="28"/>
          <w:szCs w:val="28"/>
        </w:rPr>
        <w:t xml:space="preserve"> для детей и подростков.</w:t>
      </w:r>
      <w:r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Акци</w:t>
      </w:r>
      <w:r>
        <w:rPr>
          <w:sz w:val="28"/>
          <w:szCs w:val="28"/>
        </w:rPr>
        <w:t>и</w:t>
      </w:r>
      <w:r w:rsidRPr="00140F1B">
        <w:rPr>
          <w:sz w:val="28"/>
          <w:szCs w:val="28"/>
        </w:rPr>
        <w:t xml:space="preserve"> проводимые в поселении пользуются успехом</w:t>
      </w:r>
      <w:proofErr w:type="gramStart"/>
      <w:r w:rsidRPr="00140F1B">
        <w:rPr>
          <w:sz w:val="28"/>
          <w:szCs w:val="28"/>
        </w:rPr>
        <w:t xml:space="preserve"> .</w:t>
      </w:r>
      <w:proofErr w:type="gramEnd"/>
      <w:r w:rsidRPr="00140F1B">
        <w:rPr>
          <w:sz w:val="28"/>
          <w:szCs w:val="28"/>
        </w:rPr>
        <w:t>Жители активно участвуют в них.</w:t>
      </w:r>
      <w:r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Сельские дома культуры сотрудничают  с детски садом, школой, библиотекой.  Все  мероприятия проводимые домами культуры выкладываются в социальной сети одноклассники. Сотрудники учреждения наводят порядок в поселении и делают косметические ремонты на памятниках.</w:t>
      </w:r>
    </w:p>
    <w:p w:rsidR="00656942" w:rsidRPr="00F771E2" w:rsidRDefault="00656942" w:rsidP="00656942">
      <w:pPr>
        <w:spacing w:line="0" w:lineRule="atLeast"/>
        <w:ind w:firstLine="851"/>
        <w:jc w:val="both"/>
        <w:rPr>
          <w:rFonts w:ascii="Times New Roman CYR" w:eastAsia="Times New Roman CYR" w:hAnsi="Times New Roman CYR" w:cs="Times New Roman CYR"/>
          <w:color w:val="002060"/>
          <w:sz w:val="28"/>
          <w:szCs w:val="28"/>
        </w:rPr>
      </w:pPr>
      <w:r w:rsidRPr="00F771E2">
        <w:rPr>
          <w:rFonts w:ascii="Times New Roman CYR" w:eastAsia="Times New Roman CYR" w:hAnsi="Times New Roman CYR" w:cs="Times New Roman CYR"/>
          <w:color w:val="002060"/>
          <w:sz w:val="28"/>
          <w:szCs w:val="28"/>
        </w:rPr>
        <w:t xml:space="preserve"> </w:t>
      </w:r>
    </w:p>
    <w:p w:rsidR="00656942" w:rsidRDefault="00656942" w:rsidP="00656942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 xml:space="preserve">Над решением намеченных задач мы будем продолжать работу совместно с Собранием депутатов поселения, при этом учитывать мнение жителей. Мы рассчитываем на помощь организаций, предприятий и конечно жителей поселения. </w:t>
      </w:r>
    </w:p>
    <w:p w:rsidR="00656942" w:rsidRDefault="00656942" w:rsidP="00656942">
      <w:pPr>
        <w:ind w:firstLine="851"/>
        <w:jc w:val="both"/>
        <w:rPr>
          <w:color w:val="000000"/>
          <w:sz w:val="28"/>
          <w:szCs w:val="28"/>
        </w:rPr>
      </w:pPr>
    </w:p>
    <w:p w:rsidR="00656942" w:rsidRDefault="00656942" w:rsidP="00656942">
      <w:pPr>
        <w:ind w:firstLine="851"/>
        <w:jc w:val="both"/>
      </w:pPr>
      <w:r>
        <w:rPr>
          <w:color w:val="000000"/>
          <w:sz w:val="28"/>
          <w:szCs w:val="28"/>
        </w:rPr>
        <w:t>Спасибо за внимание, на этом мой доклад окончен.</w:t>
      </w:r>
    </w:p>
    <w:p w:rsidR="007F395D" w:rsidRPr="00F67C84" w:rsidRDefault="004501FD" w:rsidP="00656942">
      <w:pPr>
        <w:pStyle w:val="a6"/>
        <w:ind w:left="0" w:firstLine="851"/>
        <w:jc w:val="both"/>
      </w:pPr>
    </w:p>
    <w:sectPr w:rsidR="007F395D" w:rsidRPr="00F67C84" w:rsidSect="0016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73F9"/>
    <w:multiLevelType w:val="hybridMultilevel"/>
    <w:tmpl w:val="7C74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D34"/>
    <w:rsid w:val="00034E10"/>
    <w:rsid w:val="00074FE8"/>
    <w:rsid w:val="000D3D03"/>
    <w:rsid w:val="000D3EA6"/>
    <w:rsid w:val="000E63B3"/>
    <w:rsid w:val="00140F1B"/>
    <w:rsid w:val="0016736F"/>
    <w:rsid w:val="00172C78"/>
    <w:rsid w:val="001818E8"/>
    <w:rsid w:val="001C2B7D"/>
    <w:rsid w:val="001C3A41"/>
    <w:rsid w:val="0020230F"/>
    <w:rsid w:val="00253343"/>
    <w:rsid w:val="00282AF3"/>
    <w:rsid w:val="00291297"/>
    <w:rsid w:val="0029627E"/>
    <w:rsid w:val="002C2758"/>
    <w:rsid w:val="002D33D2"/>
    <w:rsid w:val="00310233"/>
    <w:rsid w:val="00381830"/>
    <w:rsid w:val="003870C7"/>
    <w:rsid w:val="00390057"/>
    <w:rsid w:val="003A7661"/>
    <w:rsid w:val="003E07F0"/>
    <w:rsid w:val="00411153"/>
    <w:rsid w:val="004316B7"/>
    <w:rsid w:val="004437BF"/>
    <w:rsid w:val="004501FD"/>
    <w:rsid w:val="004A60AD"/>
    <w:rsid w:val="004B098F"/>
    <w:rsid w:val="004B2345"/>
    <w:rsid w:val="004C21DC"/>
    <w:rsid w:val="004D0FC1"/>
    <w:rsid w:val="004D3051"/>
    <w:rsid w:val="00504CD0"/>
    <w:rsid w:val="005177E8"/>
    <w:rsid w:val="00520843"/>
    <w:rsid w:val="005331D0"/>
    <w:rsid w:val="00544405"/>
    <w:rsid w:val="00575CBC"/>
    <w:rsid w:val="00610FBB"/>
    <w:rsid w:val="00627552"/>
    <w:rsid w:val="00656942"/>
    <w:rsid w:val="00663DC3"/>
    <w:rsid w:val="006652CE"/>
    <w:rsid w:val="00675E27"/>
    <w:rsid w:val="0069323A"/>
    <w:rsid w:val="00695890"/>
    <w:rsid w:val="006A475D"/>
    <w:rsid w:val="006B68AD"/>
    <w:rsid w:val="006D36C8"/>
    <w:rsid w:val="00705F09"/>
    <w:rsid w:val="00747B6B"/>
    <w:rsid w:val="00766CD5"/>
    <w:rsid w:val="00790EF5"/>
    <w:rsid w:val="007A7C1E"/>
    <w:rsid w:val="007F6762"/>
    <w:rsid w:val="007F6D37"/>
    <w:rsid w:val="00836B80"/>
    <w:rsid w:val="00872DAF"/>
    <w:rsid w:val="00874D34"/>
    <w:rsid w:val="008C0326"/>
    <w:rsid w:val="009171BE"/>
    <w:rsid w:val="009403E7"/>
    <w:rsid w:val="009A0371"/>
    <w:rsid w:val="00A0391B"/>
    <w:rsid w:val="00A0656D"/>
    <w:rsid w:val="00A3300F"/>
    <w:rsid w:val="00A34AB9"/>
    <w:rsid w:val="00A577D7"/>
    <w:rsid w:val="00A72B0C"/>
    <w:rsid w:val="00AC5897"/>
    <w:rsid w:val="00AC5F70"/>
    <w:rsid w:val="00AE1790"/>
    <w:rsid w:val="00AE31D3"/>
    <w:rsid w:val="00AF41D8"/>
    <w:rsid w:val="00B20371"/>
    <w:rsid w:val="00B22A34"/>
    <w:rsid w:val="00B22A94"/>
    <w:rsid w:val="00B5417A"/>
    <w:rsid w:val="00B62326"/>
    <w:rsid w:val="00BE09A7"/>
    <w:rsid w:val="00BE7DA3"/>
    <w:rsid w:val="00BF4B5A"/>
    <w:rsid w:val="00C00A03"/>
    <w:rsid w:val="00C21371"/>
    <w:rsid w:val="00C6583D"/>
    <w:rsid w:val="00C822C9"/>
    <w:rsid w:val="00CA589D"/>
    <w:rsid w:val="00CA6BE3"/>
    <w:rsid w:val="00CB5B0D"/>
    <w:rsid w:val="00CD383F"/>
    <w:rsid w:val="00D15703"/>
    <w:rsid w:val="00D16DFB"/>
    <w:rsid w:val="00D47B73"/>
    <w:rsid w:val="00D56719"/>
    <w:rsid w:val="00D733EE"/>
    <w:rsid w:val="00D95FC2"/>
    <w:rsid w:val="00DB31CC"/>
    <w:rsid w:val="00DC4B08"/>
    <w:rsid w:val="00DC6412"/>
    <w:rsid w:val="00DD16E8"/>
    <w:rsid w:val="00E4135C"/>
    <w:rsid w:val="00E43B15"/>
    <w:rsid w:val="00EE41F3"/>
    <w:rsid w:val="00F22D12"/>
    <w:rsid w:val="00F67C84"/>
    <w:rsid w:val="00F771E2"/>
    <w:rsid w:val="00FA05CE"/>
    <w:rsid w:val="00FB7FE2"/>
    <w:rsid w:val="00FC3928"/>
    <w:rsid w:val="00FD43C0"/>
    <w:rsid w:val="00FE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E63B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5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A487-3A15-427E-9E22-50D59D7F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2021-06-30T06:58:00Z</cp:lastPrinted>
  <dcterms:created xsi:type="dcterms:W3CDTF">2021-02-04T09:05:00Z</dcterms:created>
  <dcterms:modified xsi:type="dcterms:W3CDTF">2021-06-30T06:59:00Z</dcterms:modified>
</cp:coreProperties>
</file>